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7cd47" w14:textId="a07cd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окладов и тарифных ставок специалистам в области социального обеспечения, культуры являющимся гражданскими служащими и работающим в сельских населенных пунктах Алакольского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6 мая 2021 года № 6-1. Зарегистрировано Департаментом юстиции Алматинской области 14 мая 2021 года № 5957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№ 66 "О государственном регулировании развития агропромышленного комплекса и сельских территорий", Алакольский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специалистам в области социального обеспечения, культуры,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повышенные оклады и тарифные ставки на двадцать пять процентов по сравнению со ставками специалистов, занимающихся этими видами деятельности в городских условиях.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Алакольского районного маслихата "По депутатскому представительству, бюджета, экономики, соблюдению законности, правовой защите и связи с общественными организациями".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Алакольского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Жуанышбаев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Алакольского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