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07e5" w14:textId="ceb0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учитывающие месторасположение объекта налогообложения в населенных пунктах Аксуского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30 ноября 2021 года № 608. Зарегистрировано в Министерстве юстиции Республики Казахстан 6 декабря 2021 года № 25560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01.01.2022 в соответствии с пунктом 3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статьи 529 Кодекса Республики Казахстан "О налогах и других обязательных платежах в бюджет" (Налоговый кодекс), акимат Аксуского района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коэффициенты зонирования, учитывающие месторасположение объекта налогообложения в населенных пунктах Аксуского района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Аксуского района А.Сабырбаева.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Базарханов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2021 года № 608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Аксуского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Казсельхозтехника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Кокжайдак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Оним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Арасан-Капал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Б. Сырттанов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Егинсу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Кумтобе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Есебулатова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Кызылкайн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Энергетик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Жансугурова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Кенгарын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Тарас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Сагабуйен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Сагакурес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Кошкентал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Акозек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Береке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Жасказах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Алажиде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Кайраты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Караой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Улгили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Суыксай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Баласаз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