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d5fb7b" w14:textId="1d5fb7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Капшагайского городского маслихата от 28 декабря 2020 года № 83-285 "О бюджете города Капшагай на 2021-2023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города Капшагай Алматинской области от 19 ноября 2021 года № 15-45. Зарегистрировано в Министерстве юстиции Республики Казахстан 4 декабря 2021 года № 25540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>
      Капшагайский городской маслихат РЕШИЛ: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Капшагайского городского маслихата "О бюджете города Капшагай на 2021-2023 годы" от 28 декабря 2020 года № 83-285 (зарегистрировано в Реестре государственной регистрации нормативных правовых актов под </w:t>
      </w:r>
      <w:r>
        <w:rPr>
          <w:rFonts w:ascii="Times New Roman"/>
          <w:b w:val="false"/>
          <w:i w:val="false"/>
          <w:color w:val="000000"/>
          <w:sz w:val="28"/>
        </w:rPr>
        <w:t>№ 5861</w:t>
      </w:r>
      <w:r>
        <w:rPr>
          <w:rFonts w:ascii="Times New Roman"/>
          <w:b w:val="false"/>
          <w:i w:val="false"/>
          <w:color w:val="000000"/>
          <w:sz w:val="28"/>
        </w:rPr>
        <w:t>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города на 2021-2023 годы согласно приложениям 1, 2, 3 к настоящему решению соответственно, в том числе на 2021 год в следующих объемах: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1)доходы 18 520 512 тысяч тенге, в том числе:</w:t>
      </w:r>
    </w:p>
    <w:bookmarkEnd w:id="3"/>
    <w:bookmarkStart w:name="z12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13 853 132 тысячи тенге;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5 028 тысяч тенге;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718 106 тысяч тенге;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3 944 246 тысяч тенге;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2)затраты 18 189 376 тысяч тенге;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3)чистое бюджетное кредитование (-) 41 146 тысяч тенге, в том числе:</w:t>
      </w:r>
    </w:p>
    <w:bookmarkEnd w:id="9"/>
    <w:bookmarkStart w:name="z18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46 245 тысяч тенге;</w:t>
      </w:r>
    </w:p>
    <w:bookmarkEnd w:id="10"/>
    <w:bookmarkStart w:name="z19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погашение бюджетных кредитов 87 391 тысяча тенге; </w:t>
      </w:r>
    </w:p>
    <w:bookmarkEnd w:id="11"/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4)сальдо по операциям с финансовыми активами 0 тенге, в том числе: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0 тенге;</w:t>
      </w:r>
    </w:p>
    <w:bookmarkEnd w:id="13"/>
    <w:bookmarkStart w:name="z22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0 тенге;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5)дефицит (профицит) бюджета 372 282 тысячи тенге;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6)финансирование дефицита (использование профицита) бюджета (-) 372 282 тысячи тенге, в том числе: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46 245 тысяч тенге;</w:t>
      </w:r>
    </w:p>
    <w:bookmarkEnd w:id="17"/>
    <w:bookmarkStart w:name="z26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674 962 тысячи тенге;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256 435 тысяч тенге;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 </w:t>
      </w:r>
    </w:p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"Утвердить резерв акимата города Капшагай на 2021 год в сумме 270 811 тысяч тенге".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указанного решения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2021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Капшагайского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Нурсолтанова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19 ноября 2021 года № 15-45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Капшагайского городского маслихата от 28 декабря 2020 года № 83-285</w:t>
            </w:r>
          </w:p>
        </w:tc>
      </w:tr>
    </w:tbl>
    <w:bookmarkStart w:name="z37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Капшагай на 2021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1"/>
        <w:gridCol w:w="1213"/>
        <w:gridCol w:w="782"/>
        <w:gridCol w:w="1297"/>
        <w:gridCol w:w="1298"/>
        <w:gridCol w:w="1327"/>
        <w:gridCol w:w="1350"/>
        <w:gridCol w:w="425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2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18 520 512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13 853 132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12 657 345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Корпоративный подоходный налог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12 590 545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930 787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628 187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102 100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200 500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210 450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17 000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5 028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4 712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718 106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570 686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147 420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3 944 246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3 944 245</w:t>
            </w:r>
          </w:p>
        </w:tc>
      </w:tr>
      <w:tr>
        <w:trPr>
          <w:trHeight w:val="30" w:hRule="atLeast"/>
        </w:trPr>
        <w:tc>
          <w:tcPr>
            <w:tcW w:w="7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3 944 245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06"/>
        <w:gridCol w:w="519"/>
        <w:gridCol w:w="1095"/>
        <w:gridCol w:w="1095"/>
        <w:gridCol w:w="5960"/>
        <w:gridCol w:w="282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18 189 376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492 371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433 782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46 787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33 402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386 995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258 348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16 850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25 763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23 124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32 826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32 175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21 196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17 387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3 809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874 309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159 825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632 846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358 022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7 613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76 459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86 187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81 638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51 138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41 115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Предоставление жилищных сертификатов как социальная помощь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поверенному агенту по предоставлению жилищных сертификатов (социальная поддержка в виде бюджетного кредита)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3 881 854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1 647 797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495 706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348 360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147 346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1 152 091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 и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596 968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Снос аварийного и ветхого жилья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7 293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239 028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50 769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42 929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2 183 288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2 183 288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105 963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431 691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1 643 349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захоронение безродных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147 922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48 888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9 830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2 416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44 147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32 977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31 895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1 082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34 555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8 984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19 471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Топливо и энергетика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теплоэнергетической системы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426 176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99 218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18 165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17 865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сельского хозяйства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30 467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40 854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 по зонированию земель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22 895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9 732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41 242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23 470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23 209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 и градостроительства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17 772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681 845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509 040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107 272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401 768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сфере транспорта и коммуникаций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пассажирского транспорта и автомобильных дорог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172 805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пассажирского транспорта и автомобильных дорог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информационных систем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внутрипоселковых (внутригородских), пригородных и внутрирайонных общественных пассажирских перевозок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037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пассажирских перевозок по социально значимым городским (сельским), пригородным и внутрирайонным сообщениям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68 968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70 994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287 597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16 786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16 486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270 811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136 358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11 068 021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11 068 021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11 068 021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11 060 401</w:t>
            </w:r>
          </w:p>
        </w:tc>
      </w:tr>
      <w:tr>
        <w:trPr>
          <w:trHeight w:val="30" w:hRule="atLeast"/>
        </w:trPr>
        <w:tc>
          <w:tcPr>
            <w:tcW w:w="8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6 967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0"/>
        <w:gridCol w:w="715"/>
        <w:gridCol w:w="1508"/>
        <w:gridCol w:w="1508"/>
        <w:gridCol w:w="4694"/>
        <w:gridCol w:w="276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1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-41 146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 и жилищной инспекции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095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предоставления жилищных сертификатов как социальная поддержка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</w:tr>
      <w:tr>
        <w:trPr>
          <w:trHeight w:val="30" w:hRule="atLeast"/>
        </w:trPr>
        <w:tc>
          <w:tcPr>
            <w:tcW w:w="11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46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26 245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3116"/>
        <w:gridCol w:w="4555"/>
      </w:tblGrid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Класс 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87 391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87 391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1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87 391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5"/>
        <w:gridCol w:w="825"/>
        <w:gridCol w:w="825"/>
        <w:gridCol w:w="825"/>
        <w:gridCol w:w="6622"/>
        <w:gridCol w:w="23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5"/>
        <w:gridCol w:w="1591"/>
        <w:gridCol w:w="1025"/>
        <w:gridCol w:w="2060"/>
        <w:gridCol w:w="2064"/>
        <w:gridCol w:w="4535"/>
      </w:tblGrid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45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372 282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-372 282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46 245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256 435</w:t>
            </w:r>
          </w:p>
        </w:tc>
      </w:tr>
      <w:tr>
        <w:trPr>
          <w:trHeight w:val="30" w:hRule="atLeast"/>
        </w:trPr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0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4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256 435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15"/>
        <w:gridCol w:w="912"/>
        <w:gridCol w:w="1922"/>
        <w:gridCol w:w="1922"/>
        <w:gridCol w:w="2434"/>
        <w:gridCol w:w="369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6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4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674 962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674 962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674 962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656 590</w:t>
            </w:r>
          </w:p>
        </w:tc>
      </w:tr>
      <w:tr>
        <w:trPr>
          <w:trHeight w:val="30" w:hRule="atLeast"/>
        </w:trPr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9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2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36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18 372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