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4b7da" w14:textId="fb4b7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Алматинского областного маслихата от 15 декабря 2020 года № 64-339 "Об областном бюджете Алматинской области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Алматинской области от 28 июля 2021 года № 7-45. Зарегистрирован в Министерстве юстиции Республики Казахстан 3 августа 2021 года № 23801</w:t>
      </w:r>
    </w:p>
    <w:p>
      <w:pPr>
        <w:spacing w:after="0"/>
        <w:ind w:left="0"/>
        <w:jc w:val="left"/>
      </w:pP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Алматинский областной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Алматинского областного маслихата "Об областном бюджете Алматинской области на 2021-2023 годы" от 15 декабря 2020 года № 64-339 (зарегистрирован в Реестре государственной регистрации нормативных правовых актов под </w:t>
      </w:r>
      <w:r>
        <w:rPr>
          <w:rFonts w:ascii="Times New Roman"/>
          <w:b w:val="false"/>
          <w:i w:val="false"/>
          <w:color w:val="000000"/>
          <w:sz w:val="28"/>
        </w:rPr>
        <w:t>№ 5841</w:t>
      </w:r>
      <w:r>
        <w:rPr>
          <w:rFonts w:ascii="Times New Roman"/>
          <w:b w:val="false"/>
          <w:i w:val="false"/>
          <w:color w:val="000000"/>
          <w:sz w:val="28"/>
        </w:rPr>
        <w:t>) следующие изменения и дополнение: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областной бюджет на 2021-2023 годы согласно приложениям 1, 2 и 3 к настоящему решению соответственно, в том числе на 2021 год в следующих объемах: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771 276 773 тысячи тенге, в том числе по: 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97 415 608 тысяч тенге;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8 274 195 тысяч тенге;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53 647 тысяч тенге;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665 533 323 тысячи тенге;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779 307 052 тысячи тенге;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12 663 450 тысяч тенге, в том числе: 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21 941 213 тысяч тенге;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9 277 763 тысячи тенге;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4 684 857 тысяч тенге, в том числе: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4 684 857 тысяч тенге;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25 378 586 тысяч тенге;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25 378 586 тысяч тенге, в том числе: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25 335 623 тысячи тенге;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9 012 549 тысяч тенге;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9 055 512 тысяч тенге.";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</w:t>
      </w:r>
      <w:r>
        <w:rPr>
          <w:rFonts w:ascii="Times New Roman"/>
          <w:b w:val="false"/>
          <w:i w:val="false"/>
          <w:color w:val="000000"/>
          <w:sz w:val="28"/>
        </w:rPr>
        <w:t>5-1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"5-1. Установить, что поступления по коду классификации доходов единой бюджетной классификации "Отчисления недропользователей на социально-экономическое развитие региона и развитие его инфраструктуры" зачисляются в областной бюджет в размере 100%.";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"8. Учесть, что в областном бюджете на 2021 год предусмотрены поступления целевых текущих трансфертов из республиканского бюджета в сумме 160 419 076 тысяч тенге, в том числе на:</w:t>
      </w:r>
    </w:p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82 772 288 тысяч тенге;</w:t>
      </w:r>
    </w:p>
    <w:bookmarkEnd w:id="19"/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здравоохранение 6 636 388 тысяч тенге;</w:t>
      </w:r>
    </w:p>
    <w:bookmarkEnd w:id="20"/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социальную помощь 30 973 661 тысяча тенге;</w:t>
      </w:r>
    </w:p>
    <w:bookmarkEnd w:id="21"/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 892 551 тысяча тенге;</w:t>
      </w:r>
    </w:p>
    <w:bookmarkEnd w:id="22"/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увеличение оплаты труда педагогов государственных организаций среднего и дополнительного образования в сфере физической культуры и спорта 1 208 193 тысячи тенге;</w:t>
      </w:r>
    </w:p>
    <w:bookmarkEnd w:id="23"/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увеличение оплаты труда медицинских работников государственных организаций в сфере физической культуры и спорта 89 437 тысяч тенге;</w:t>
      </w:r>
    </w:p>
    <w:bookmarkEnd w:id="24"/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и проведение выборов акимов городов районного значения, сел, поселков, сельских округов 449 640 тысяч тенге;</w:t>
      </w:r>
    </w:p>
    <w:bookmarkEnd w:id="25"/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выплату компенсации за наем (аренду) жилья и жилищные выплаты сотрудникам специальных учреждений, конвойной службы, дежурных частей и центров оперативного управления, кинологических подразделений и помощникам участковых инспекторов полиции 408 444 тысячи тенге;</w:t>
      </w:r>
    </w:p>
    <w:bookmarkEnd w:id="26"/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должностных окладов сотрудников органов внутренних дел 530 018 тысяч тенге;</w:t>
      </w:r>
    </w:p>
    <w:bookmarkEnd w:id="27"/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возмещение части расходов, понесенных субъектом агропромышленного комплекса, при инвестиционных вложениях 12 004 360 тысяч тенге;</w:t>
      </w:r>
    </w:p>
    <w:bookmarkEnd w:id="28"/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субсидирование в рамках страхования и гарантирования займов субъектов агропромышленного комплекса 500 000 тысяч тенге;</w:t>
      </w:r>
    </w:p>
    <w:bookmarkEnd w:id="29"/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 2 584 тысячи тенге;</w:t>
      </w:r>
    </w:p>
    <w:bookmarkEnd w:id="30"/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субсидирование стоимости удобрений (за исключением органических) 62 041 тысяча тенге;</w:t>
      </w:r>
    </w:p>
    <w:bookmarkEnd w:id="31"/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изъятие земельных участков для государственных нужд 476 869 тысяч тенге;</w:t>
      </w:r>
    </w:p>
    <w:bookmarkEnd w:id="32"/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 4 124 787 тысяч тенге;</w:t>
      </w:r>
    </w:p>
    <w:bookmarkEnd w:id="33"/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 27 392 тысячи тенге;</w:t>
      </w:r>
    </w:p>
    <w:bookmarkEnd w:id="34"/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возмещение физическим и юридическим лицам затрат на закладку и выращивание уничтоженных плодово-ягодных культур, зараженных бактериальным ожогом плодовых 122 627 тысяч тенге;</w:t>
      </w:r>
    </w:p>
    <w:bookmarkEnd w:id="35"/>
    <w:bookmarkStart w:name="z4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приоритетных проектов транспортной инфраструктуры 4 096 669 тысяч тенге;</w:t>
      </w:r>
    </w:p>
    <w:bookmarkEnd w:id="36"/>
    <w:bookmarkStart w:name="z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государственных грантов молодым предпринимателям для реализации новых бизнес-идей в рамках Государственной программы поддержки и развития бизнеса "Дорожная карта бизнеса – 2025" 150 000 тысяч тенге;</w:t>
      </w:r>
    </w:p>
    <w:bookmarkEnd w:id="37"/>
    <w:bookmarkStart w:name="z5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субсидирование ставки вознаграждения и гарантирование по кредитам в рамках Государственной программы поддержки и развития бизнеса "Дорожная карта бизнеса – 2025" и Механизма кредитования приоритетных проектов 9 201 970 тысяч тенге;</w:t>
      </w:r>
    </w:p>
    <w:bookmarkEnd w:id="38"/>
    <w:bookmarkStart w:name="z5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реализацию мероприятий по социальной и инженерной инфраструктуре в сельских населенных пунктах в рамках проекта "Ауыл-Ел бесігі" 5 689 157 тысяч тенге.";</w:t>
      </w:r>
    </w:p>
    <w:bookmarkEnd w:id="39"/>
    <w:bookmarkStart w:name="z5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Учесть, что в областном бюджете на 2021 год предусмотрены поступления целевых трансфертов на развитие из республиканского бюджета в сумме 61 204 420 тысяч тенге, в том числе на:</w:t>
      </w:r>
    </w:p>
    <w:bookmarkEnd w:id="40"/>
    <w:bookmarkStart w:name="z5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и (или) реконструкцию жилья коммунального жилищного фонда для социально-уязвимых слоев населения и малообеспеченных многодетных семей в рамках государственной программы Жилищно-коммунального развития "Нұрлы жер" на 2020-2025 годы 8 828 736 тысяч тенге;</w:t>
      </w:r>
    </w:p>
    <w:bookmarkEnd w:id="41"/>
    <w:bookmarkStart w:name="z5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инфраструктуры воздушного транспорта 4 726 676 тысяч тенге;</w:t>
      </w:r>
    </w:p>
    <w:bookmarkEnd w:id="42"/>
    <w:bookmarkStart w:name="z5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реализацию мероприятий по строительству и (или) реконструкции объектов в рамках Дорожной карты занятости на 2020-2021 годы 7 551 507 тысяч тенге;</w:t>
      </w:r>
    </w:p>
    <w:bookmarkEnd w:id="43"/>
    <w:bookmarkStart w:name="z5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индустриальной инфраструктуры 3 750 891 тысяча тенге;</w:t>
      </w:r>
    </w:p>
    <w:bookmarkEnd w:id="44"/>
    <w:bookmarkStart w:name="z5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и (или) обустройство инженерно-коммуникационной инфраструктуры в рамках государственной программы Жилищно-коммунального развития "Нұрлы жер" на 2020-2025 годы 6 354 085 тысяч тенге;</w:t>
      </w:r>
    </w:p>
    <w:bookmarkEnd w:id="45"/>
    <w:bookmarkStart w:name="z5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системы водоснабжения и водоотведения в рамках государственной программы жилищно-коммунального развития "Нұрлы жер" на 2020-2025 годы 6 354 446 тысяч тенге;</w:t>
      </w:r>
    </w:p>
    <w:bookmarkEnd w:id="46"/>
    <w:bookmarkStart w:name="z6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систем водоснабжения и водоотведения в рамках Государственной программы развития туристской отрасли Республики Казахстан на 2019-2025 годы 1 712 203 тысячи тенге;</w:t>
      </w:r>
    </w:p>
    <w:bookmarkEnd w:id="47"/>
    <w:bookmarkStart w:name="z6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газотранспортной системы 2 288 018 тысяч тенге;</w:t>
      </w:r>
    </w:p>
    <w:bookmarkEnd w:id="48"/>
    <w:bookmarkStart w:name="z6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транспортной инфраструктуры 7 458 668 тысяч тенге;</w:t>
      </w:r>
    </w:p>
    <w:bookmarkEnd w:id="49"/>
    <w:bookmarkStart w:name="z6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социальной и инженерной инфраструктуры в сельских населенных пунктах в рамках проекта "Ауыл-Ел бесігі" 11 211 313 тысяч тенге;</w:t>
      </w:r>
    </w:p>
    <w:bookmarkEnd w:id="50"/>
    <w:bookmarkStart w:name="z6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реализацию бюджетных инвестиционных проектов в малых и моногородах в рамках Государственной программы развития регионов до 2025 года 967 877 тысяч тенге.";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"11. Предусмотреть в областном бюджете на 2021 год поступления займов из республиканского бюджета в сумме 8 573 858 тысяч тенге.";</w:t>
      </w:r>
    </w:p>
    <w:bookmarkStart w:name="z6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Одобрить выпуск государственных эмиссионных ценных бумаг по Алматинской области на 2021 год в сумме 16 761 765 тысяч тенге, в том числе:</w:t>
      </w:r>
    </w:p>
    <w:bookmarkEnd w:id="52"/>
    <w:bookmarkStart w:name="z6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проектирование и (или) строительство жилья 11 191 853 тысячи тенге;</w:t>
      </w:r>
    </w:p>
    <w:bookmarkEnd w:id="53"/>
    <w:bookmarkStart w:name="z6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финансирования мер в рамках Дорожной карты занятости на 2020-2021 годы 5 569 912 тысяч тенге.";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"15. Учесть, что в областном бюджете на 2021 год предусмотрены кредиты районным (городов областного значения) бюджетам, в том числе на:</w:t>
      </w:r>
    </w:p>
    <w:bookmarkStart w:name="z7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реализацию мер социальной поддержки специалистов;</w:t>
      </w:r>
    </w:p>
    <w:bookmarkEnd w:id="55"/>
    <w:bookmarkStart w:name="z7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социальной поддержки гражданам на частичную оплату первоначального взноса по программе "7-20-25";</w:t>
      </w:r>
    </w:p>
    <w:bookmarkEnd w:id="56"/>
    <w:bookmarkStart w:name="z7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проектирование и (или) строительство жилья.</w:t>
      </w:r>
    </w:p>
    <w:bookmarkEnd w:id="57"/>
    <w:bookmarkStart w:name="z7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кредитов районным (городов областного значения) бюджетам определяются на основании постановления акимата Алматинской области.";</w:t>
      </w:r>
    </w:p>
    <w:bookmarkEnd w:id="58"/>
    <w:bookmarkStart w:name="z7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Предусмотреть в областном бюджете на 2021 год поступления трансфертов из районных бюджетов, бюджетов городов областного значения в связи с изменением законодательства в сумме 112 209 797 тысяч тенге.</w:t>
      </w:r>
    </w:p>
    <w:bookmarkEnd w:id="59"/>
    <w:bookmarkStart w:name="z7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поступлений трансфертов из районных бюджетов, бюджетов городов областного значения определяется на основании постановления акимата Алматинской области.";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"18. Предусмотреть в областном бюджете на 2021 год на проведение мероприятий по охране окружающей среды и развития объектов в сумме 1 061 106 тысяч тенге.";</w:t>
      </w:r>
    </w:p>
    <w:bookmarkStart w:name="z8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Предусмотреть в областном бюджете на 2021 год на обеспечение функционирования автомобильных дорог и развитие транспортной инфраструктуры в сумме 27 611 936 тысяч тенге.";</w:t>
      </w:r>
    </w:p>
    <w:bookmarkEnd w:id="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Утвердить резерв акимата Алматинской области на 2021 год в сумме 609 896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8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2021 года.</w:t>
      </w:r>
    </w:p>
    <w:bookmarkEnd w:id="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Алматинского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Жоргенбаев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Алматинского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июля 2021 года № 7-45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Алматинского областного маслихата от 15 декабря 2020 года № 64-339</w:t>
            </w:r>
          </w:p>
        </w:tc>
      </w:tr>
    </w:tbl>
    <w:bookmarkStart w:name="z91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Алматинской области на 2021 год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5"/>
        <w:gridCol w:w="908"/>
        <w:gridCol w:w="585"/>
        <w:gridCol w:w="6714"/>
        <w:gridCol w:w="350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3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771 276 773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97 415 608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61 921 066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61 921 066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33 370 697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33 370 697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2 123 845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1 901 477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222 368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8 274 195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2 740 857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71 950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за размещение бюджетных средств на банковских счетах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2 654 667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5 414 007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предприятий нефтяного сектора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5 414 007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119 331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119 331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53 647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53 647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53 647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665 533 323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нижестоящих органов государственного управления 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253 000 876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(городских) бюджетов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253 000 876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412 532 447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412 532 447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0"/>
        <w:gridCol w:w="477"/>
        <w:gridCol w:w="1006"/>
        <w:gridCol w:w="1006"/>
        <w:gridCol w:w="6210"/>
        <w:gridCol w:w="28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64"/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779 307 052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8 337 405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4 395 340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115 655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87 229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28 426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3 738 954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2 634 863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614 066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28 207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461 818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213 701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213 701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327 030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области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327 030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2 661 363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2 586 400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171 338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15 970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2 399 092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74 963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74 963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945 886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экономики и бюджетного планирования области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945 886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331 526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608 005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334 816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334 816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74 763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259 990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3 568 800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510 968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510 968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125 789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385 179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3 057 832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2 010 000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работ по инженерной защите населения, объектов и территории от природных и стихийных бедствий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2 010 000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1 047 832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728 044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146 998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172 790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17 262 829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17 262 829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17 155 628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12 445 642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4 704 986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107 201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органов внутренних дел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107 201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347 257 616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45 370 813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45 370 813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 и организация в них медицинского обслуживания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5 322 451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40 048 362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263 602 017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225 233 961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2 084 552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4 131 322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2 755 923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187 055 594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519 909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28 686 661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27 863 097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Сейсмоусиление организаций среднего образования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27 413 097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10 504 959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9 524 461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980 498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16 183 814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697 800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697 800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15 486 014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15 038 417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089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447 597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повышения квалификации специалистов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2 371 684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47 005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47 005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221 694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221 694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2 102 985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2 102 985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1 227 731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222 727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222 727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1 005 004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1 005 004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18 501 557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18 501 557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549 275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государственных организациях образования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483 505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государственных организациях образования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3 754 520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251 830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344 943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918 074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547 618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10 662 698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инициативы Фонда Нурсултана Назарбаева на выявление и поддержку талантов "EL UMITI"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198 285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784 051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17 833 984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5 096 251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3 319 317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413 690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49 694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1 276 335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медицинским изделиям, требующие сервисного обслуживания, приобретенных на условиях финансового лизинга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1 579 054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1 776 934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Сейсмоусиление объектов здравоохранения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1 166 000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реконструкция объектов здравоохранения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610 934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5 357 062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5 357 062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5 357 062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103 454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103 454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103 454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67 926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67 926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спецмедснабжения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67 926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7 209 291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7 209 291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134 253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172 203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15 215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833 272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государственных органов здравоохранения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5 699 648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мероприятия по предупреждению распространения коронавирусной инфекции COVID-19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47 706 065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7 254 944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5 757 815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1 218 680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2 922 522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676 316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940 297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1 237 039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733 051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124 324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163 272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детей школьного возраста из отдаленных населенных пунктов, переданных временной семье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216 392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260 090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260 090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2 415 588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1 993 788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1 993 788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421 800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421 800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38 035 533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37 889 099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227 051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714 739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текущих мероприятий, направленных на развитие рынка труда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11 616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150 150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394 981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36 366 409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59 532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59 532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86 902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84 052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22 449 962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энергетического аудита многоквартирных жилых домов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22 442 962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1 160 454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1 160 454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21 282 508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167 624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54 114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1 548 491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19 177 009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19 778 614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3 570 790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3 570 790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1 707 040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747 657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1 116 093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8 200 495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1 450 562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спорта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1 450 562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6 749 933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83 546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340 248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5 627 050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695 353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4 341 862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1 999 019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1 999 019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345 591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100 677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229 293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15 621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649 238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205 527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443 711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цифровых технологий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1 348 014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 и проектного управления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321 205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169 120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государственного учреждения "Центр информационных технологий"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804 908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52 781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422 985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422 985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50 726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туристической деятельности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372 259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3 242 482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278 715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273 515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2 264 410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77 123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416 630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1 770 657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699 357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51 539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625 328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22 490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7 979 217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4 190 247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4 190 247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энергопроизводящих организаций на приобретение топлива для бесперебойного проведения отопительного сезона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3 829 087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361 160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3 788 970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3 788 970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3 788 970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58 154 317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49 969 931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43 648 225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180 617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1 523 224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производства приоритетных культур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4 620 000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629 730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физическим и юридическим лицам затрат на закладку и выращивание уничтоженных плодово-ягодных культур, зараженных бактериальным ожогом плодовых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122 627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649 129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 ремонт государственных пунктов искусственного осеменения животных, заготовки животноводческой продукции и сырья, площадок по убою сельскохозяйственных животных, специальных хранилищ (могильников) пестицидов, ядохимикатов и тары из-под них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14 027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137 176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64 355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23 714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1 644 000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12 004 360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 рамках страхования и гарантирования займов субъектов агропромышленного комплекса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15 955 540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4 124 787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1 276 302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ревизионных союзов сельскохозяйственных кооперативов на проведение внутреннего аудита сельскохозяйственных кооперативов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21 569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многолетних насаждений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2 033 984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2 033 984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4 287 722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152 344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104 449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91 045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12 740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255 607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Провдение противоэпизоотических мероприятий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3 513 764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19 196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56 794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2 952 725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2 937 725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особо аварийных водохозяйственных сооружений и гидромелиоративных систем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2 937 725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2 084 900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2 084 900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2 035 575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49 325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32 095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32 095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товарного рыбоводства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32 095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1 287 137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1 187 137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126 031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837 996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221 670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1 827 529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1 736 922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80 286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земельных отношений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1 140 933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509 734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90 607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90 607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34 580 212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34 580 212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32 988 302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146 460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9 469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32 832 373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1 499 808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127 985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1 259 600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36 871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75 352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92 102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90 662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37 129 838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27 611 936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27 611 936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8 538 923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7 737 038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11 335 975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 транспорт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5 690 046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5 690 046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регулярных внутренних авиаперевозок по решению местных исполнительных органов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763 370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воздушного транспорта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4 926 676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3 827 856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3 827 856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84 478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3 636 290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20 497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35 926 943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15 967 982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15 967 982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 - 2025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242 500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348 632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 - 2025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7 064 401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 - 2020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2 137 569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текущих мероприятий в рамках Государственной программы поддержки и развития бизнеса "Дорожная карта бизнеса - 2020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 - 2020"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5 884 880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государственных грантов молодым предпринимателям для реализации новых бизнес-идей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19 958 961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1 627 798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934 257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693 541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41 020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41 020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609 896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609 896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экономики и бюджетного планирования области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230 408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230 408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2 903 827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1 649 878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1 253 949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362 724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308 824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52 706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5 254 826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195 505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5 059 321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4 662 971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3 431 828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1 231 143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4 265 491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4 265 491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3 557 674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3 557 674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3 557 674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3 535 482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22 192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117 783 576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117 783 576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117 783 576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97 944 109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858 769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из нижестоящего бюджета на компенсацию потерь вышестоящего бюджета в связи с изменением законодательства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18 980 698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12 663 450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21 941 213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предоставления жилищных сертификатов как социальная поддержка в виде бюджетного кредита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11 191 853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11 191 853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11 191 853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районов (городов областного значения) на проектирование и (или) строительство жилья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11 191 853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8 374 143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4 181 666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4 181 666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4 181 666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4 192 477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экономики и бюджетного планирования области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2 492 477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2 492 477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специализированных организаций для реализации механизмов стабилизации цен на социально значимые продовольственные товары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2 239 217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2 239 217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2 239 217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областных центрах и моногородах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239 217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076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предпринимательских инициатив в рамках Дорожной карты занятости на 2020–2021 годы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6"/>
        <w:gridCol w:w="1763"/>
        <w:gridCol w:w="1136"/>
        <w:gridCol w:w="2715"/>
        <w:gridCol w:w="55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55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9 277 763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9 277 763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9 277 763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9 028 551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249 212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4"/>
        <w:gridCol w:w="808"/>
        <w:gridCol w:w="1704"/>
        <w:gridCol w:w="1704"/>
        <w:gridCol w:w="2879"/>
        <w:gridCol w:w="395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  <w:bookmarkEnd w:id="65"/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4 684 857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4 684 857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4 684 857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4 684 857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4 114 280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4 114 280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70 577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70 577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коммунального хозяйства области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66"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9"/>
        <w:gridCol w:w="1426"/>
        <w:gridCol w:w="919"/>
        <w:gridCol w:w="3697"/>
        <w:gridCol w:w="53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53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-25 378 586 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25 378 586 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25 335 623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25 335 623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эмиссионные ценные бумаги 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16 761 765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8 573 858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9 055 512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9 055 512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9 055 512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2292"/>
        <w:gridCol w:w="41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41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  <w:bookmarkEnd w:id="67"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9 012 549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9 012 549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9 012 549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9 012 549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2 805 006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6 207 376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 неиспользованных бюджетных кредитов, выданных из республиканского бюджета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