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4a9d" w14:textId="e064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марта 2021 года № 117. Зарегистрировано Департаментом юстиции Алматинской области 1 апреля 2021 года № 5915. Утратило силу постановлением акимата Алматинской области от 2 мая 2023 года № 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8505, 323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установлении карантинной зоны с введением карантинного режима на территории области" от 9 апреля 2020 года № 155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апреля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Турдалиева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2021 года №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 (городов) по видам карантинных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города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