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36f4" w14:textId="136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23 декабря 2021 года № 95. Зарегистрирован в Министерстве юстиции Республики Казахстан 27 декабря 2021 года № 26049.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7 185 215,8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6 528 535,8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7 377 375,8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12 492,1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-204 652,1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204 652,1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 декабря 2021 года "О республиканском бюджете на 2022 –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объемы субвенций, передаваемых из областного бюджета в сумме 3 915 000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объемы субвенций, передаваемых из районного бюджета в бюджеты сельских округов в сумме 272 900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76 048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30 268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31 515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36 754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34 629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32 615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12 817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10 210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13 294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24 895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10 434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36 264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23 821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1 380 тысяч тенге –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Уилского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2022 год поступление целевых текущих трансфертов из Национального фонда Республики Казахстан: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90 098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11 255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36 265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1 126 073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142 329 тысяч тенге – на развитие рынка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Уилского районного маслихата Актюбинской области от 29.03.2022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бюджетных кредитов из республиканского бюджета через областной бюджет: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46 468,1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09.11.2022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2022 год поступление целевых трансфертов на развитие из Национального фонда Республики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446 283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Уилского районного маслихата Актюбинской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целевых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64 308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33 663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39 271 тысяч тенге – на развитие индустриальной инфраструктуры в рамках Государственной программы поддержки и развития бизнеса "Дорожная карта бизнеса-2025".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поступление целевых текущих трансфертов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268 429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4 423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8 431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90 361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14 405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5 890 тысяч тенге –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15 774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200 тысяч тенге – на поддержку культурно-досуговой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из районного бюджета на 2022 год распределение сумм трансфертов на компенсацию потерь областного бюджета в связи с изменением функций: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образованию – 2 578 892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подведомственной организаций по спорту – 94 719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ветеринарии – 79 145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Уилского районного маслихата Актюбинской области от 29.03.2022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из районного бюджета на 2022 год распределение сумм трансфертов на компенсацию потерь вышестоящего бюджета на сумму 86 833 тысяч тенге.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2022 год в сумме 8 320 тысяч тенге.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7 185 215,8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