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61b3" w14:textId="6ec6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Уилского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августа 2021 года № 68. Зарегистрировано в Министерстве юстиции Республики Казахстан 10 сентября 2021 года № 24292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Уилского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15 ноября 2017 года № 125 (зарегистрированное в Реестре государственной регистрации нормативных правовых актов под № 5718);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 внесении изменений в решение Уилского районного маслихата от 15 ноября 2017 года № 125 "Об утверждении Правил управления бесхозяйными отходами, признанными решением суда поступившими в коммунальную собственность"" от 13 ноября 2019 года № 350 (зарегистрированное в Реестре государственной регистрации нормативных правовых актов под № 6463).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Министерстве юстиции.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