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61b3" w14:textId="6ec6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Уилского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27 августа 2021 года № 68. Зарегистрировано в Министерстве юстиции Республики Казахстан 10 сентября 2021 года № 24292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Уилского районного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15 ноября 2017 года № 125 (зарегистрированное в Реестре государственной регистрации нормативных правовых актов под № 5718);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"О внесении изменений в решение Уилского районного маслихата от 15 ноября 2017 года № 125 "Об утверждении Правил управления бесхозяйными отходами, признанными решением суда поступившими в коммунальную собственность"" от 13 ноября 2019 года № 350 (зарегистрированное в Реестре государственной регистрации нормативных правовых актов под № 6463).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Министерстве юстиции.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