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f3a6" w14:textId="931f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Уилскому району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27 апреля 2021 года № 47. Зарегистрировано Департаментом юстиции Актюбинской области 28 апреля 2021 года № 8283.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"Об утверждении Правил квотирования рабочих мест для инвалидов" зарегистрированного в Реестре государственной регистрации нормативных правовых актов № 14010,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Уилскому району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двухсот пятидесяти одного человека - в размере четырех процентов списочной численности работников в разрезе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5 июля 2017 года № 140 "Об установлении квоты рабочих мест для инвалидов по Уилскому району" (зарегистрированное в Реестре государственной регистрации нормативных правовых актов за № 5609, опубликованное 26 июля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"Уилский районный отдел занятости и социальных программ"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Уилского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Айдарбаева М.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27 апреля 2021 года № 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Уилскому району на 2021 год в разрезе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Уилского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"Уилский аграрный колледж"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внутренней политики, культуры и развития языков"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"Кокжар" на праве хозяйственного ведения при государственном учреждений "Уилский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"Уилская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"Уилская районная ветеринарная станция" на праве хозяйственного ведения государственного учреждения "Управление ветеринарии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"Актюбинское лесное хозяйство" государственного учреждения "Управление природных ресурсов и регулирования природопользования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