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6b1" w14:textId="4dd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24 декабря 2020 года № 550 "Об утверждении Темирского районного бюджета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ноября 2021 года № 108. Зарегистрировано в Министерстве юстиции Республики Казахстан 15 ноября 2021 года № 25173.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2021–2023 годы" от 24 декабря 2020 года № 550 (зарегистрировано в Реестре государственной регистрации нормативных правовых актов под № 7873)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7 814 315,5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3 560 971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4 217 057,5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8 168 911,9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70 402,8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-424 999,2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–424 999,2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104 775,8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356 396,4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и (или) малообеспеченных многодетных семей – 25 050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государственных организаций: медико–социальных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13 187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45 540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12 208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– 15 011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инвалидов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частичное субсидирование заработной платы – 17 171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молодежную практику – 30 629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молодежи категории NEET, членам малообеспеченных многодетных семей, малообеспеченным трудоспособным инвалидам для реализации новых бизнес–идей – 33 254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общественные работы – 72 001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31 728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2021 год поступление из республиканского бюджета бюджетных кредитов для реализации мер социальной поддержки специалистов в сумме 104 775,8 тысяч тенге в соответствии с условиями, определяемыми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15 210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 – 17 924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и улиц населенных пунктов – 159 314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краткосрочное профессиональное обучение рабочим кадрам – 15 498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проекта "Контракт поколений" – 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проекта "Первое рабочее место" – 2 100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техническое обслуживание объектов газоснабжения – 2 039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– 14 994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поддержку культурно–досуговой работы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напорного водопровода в микрорайоне Кызылжар поселка Шубаркудык – 220 307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проектно–сметной документации на "Строительство канализационно–очистного сооружения в поселке Шубаркудык" – 10 843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двухэтажного шестнадцатиквартирного коммунального арендного жилого дома в микрорайоне Кызылжар поселка Шубаркудык – 20 372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автомобильной дороги в селе Сарколь – 17 231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8 ноября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маслихатаот 24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