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d920" w14:textId="dffd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Кобдинского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декабря 2021 года № 135. Зарегистрировано в Министерстве юстиции Республики Казахстан 11 января 2022 года № 26445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по Кобдинскому району" от 20 ноября 2017 года № 112 (зарегистрировано в Реестре государственной регистрации нормативных правовых актов под № 5720);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 внесении изменения в решение Кобдинского районного маслихата от 9 апреля 2020 года № 323 "Об утверждении Правил управления бесхозяйными отходами, признанными решением суда поступившими в коммунальную собственность по Кобдинскому району от 20 ноября 2017 года № 112" (зарегистрировано в Реестре государственной регистрации нормативных правовых актов под № 7057).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