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4637" w14:textId="720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20. Зарегистрировано Департаментом юстиции Актюбинской области 21 апреля 2021 года № 8268. Утратило силу решением Кобдинского районного маслихата Актюбинской области от 7 декабря 2023 года № 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07.12.2023 № 92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№ 7903,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"3500 (трех тысяч пятиста) тенге" заменить цифрами и словами "5000 (пяти тысяч) тенге";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четвҰртом: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"30 000 (тридцати тысяч) тенге" заменить цифрами и словами "50 000 (пятидесяти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"50 000 (пятидесяти тысяч) тенге" заменить цифрами и словами "100 000(ста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инвалидам I, II, III групп, инвалидам с детства до 16 лет направляемых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пределах Республики Казахстан и сопровождающих их лиц для оплаты проезда, один раз в год на железнодорожном транспорте (оба конца), но в размере не более стоимости билета купейного вагона.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