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1055" w14:textId="f3a1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Кобдинского районного маслихата от 24 декабря 2020 года № 394 "Об утверждении Кобдинского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марта 2021 года № 12. Зарегистрировано Департаментом юстиции Актюбинской области 15 марта 2021 года № 8123.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5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24 декабря 2020 года № 394 "Об утверждении Кобдинского районного бюджета на 2021-2023 годы" (зарегистрированное в реестре государственной регистрации нормативных правовых актов № 7874, опубликованное 5 января 2021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- 5 390 596,9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- 533 339,0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- 7 395,0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- 4 844 362,9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- 5 446 934,3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2 868,0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- 35 004,0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- 32 136,0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- 59 205,4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59 205,4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- 35 004,0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- 32 136,0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56 337,4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районном бюджете на 2021 год поступление целевого трансферта на развитие из областного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водоснабжения и водоотведения в сельских населенных пунктах.".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10 марта 2021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24 декабря 2020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