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1055" w14:textId="f3a1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Кобдинского районного маслихата от 24 декабря 2020 года № 394 "Об утверждении Кобдинского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марта 2021 года № 12. Зарегистрировано Департаментом юстиции Актюбинской области 15 марта 2021 года № 8123.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декабря 2020 года № 394 "Об утверждении Кобдинского районного бюджета на 2021-2023 годы" (зарегистрированное в реестре государственной регистрации нормативных правовых актов № 7874,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- 5 390 596,9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- 533 339,0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- 4 844 362,9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- 5 446 934,3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2 868,0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- 35 004,0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- 59 205,4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59 205,4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- 35 004,0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- 32 136,0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56 337,4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2021 год поступление целевого трансферта на развитие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10 марта 2021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2020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