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6e1" w14:textId="3e37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января 2021 года № 366. Зарегистрировано Департаментом юстиции Актюбинской области 8 января 2021 года № 7953.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239 113,7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–236 637,7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239 497,2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значение,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№359 "Об утверждении Иргизского районного бюджета на 2021 - 2023 годы" на 2021 год предусмотрена субвенция, передаваемая из районного бюджета в бюджет Аманкольского сельского округа в сумме 23 289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Аманкольского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реализацию мероприятий по социальной и инженерной инфраструктуре в сельских населенных пунктах в рамках проекта "Ауыл-Ел бесігі"– 172 906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Иргизского районного маслихата Актюбинской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Аманкольского сельского округа на 2021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29 997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экспертизы качества работ и материалов при ремонте автомобильных дорог – 3 055,7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 – 7 390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января 2021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января 2021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