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97bb" w14:textId="b509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Алгинского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2021 года № 109. Зарегистрировано в Министерстве юстиции Республики Казахстан 23 декабря 2021 года № 25944.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Алгинский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- 11 576 714,1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- 114 276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9 542 696,1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- 12 132 077,2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271 329,5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382 597,5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68 184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- 68 184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- 894 876,6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894 876,6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382 597,5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623 547,1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2022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2022 год трансферты на компенсацию потерь областного бюджета в связи с изменением функций в сумме 3 773 814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компенсацию потерь областного бюджета в связи с изменением функций определяется на основании постановления акимата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Алгинского районного маслихата Актюбинской области от 02.06.2022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2022 год объемы субвенции, передаваемые из областного бюджета в сумме 4 535 000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объемы субвенций, передаваемых из районного бюджета в бюджеты города и сельских округов в сумме 514 248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Алга – 81 734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Маржанбулакскому сельскому округу – 57 013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Бестамакскому сельскому округу – 46 313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47 305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Акайскому сельскому округу – 28 816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Бескоспинскому сельскому округу – 31 322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26 252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Карагашскому сельскому округу – 32 077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Каракудыкскому сельскому округу – 38 164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Карахобдинскому сельскому округу – 28 816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Сарыхобдинскому сельскому округу – 28 998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Токмансайскому сельскому округу – 28 744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Ушкудыкскому сельскому округу – 38 694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целевых текущих трансфертов и трансфертов на развитие из Национального фонда и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 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обеспечение прав и улучшение качества жизни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повышение эффективности деятельности депутатов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Алгинского районного маслихата Актюбинской области от 02.09.2022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2022 год поступление кредитов из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капитального ремонта общего имущества объектов кондоминиумов.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Алгинского районного маслихата Актюбинской области от 02.06.2022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2022 год поступление целевых текущих трансфертов и трансфертов на развитие из областного бюджета: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Алгинского районного маслихата Актюбинской области от 02.06.2022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2022 год в сумме 32 000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15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9 542 696,1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9 542 673,1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1 078 761,5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лицам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-894 876,6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894 876,6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15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15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