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3876" w14:textId="3b43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Карабутакского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2021 года № 509. Зарегистрировано Департаментом юстиции Актюбинской области 11 января 2021 года № 7977.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доходы- 92 049,7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налогвые поступления-4566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трансфертов-87 483,7 тысяч;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затраты-93 015,8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02 декабря 2020 года "О республиканском бюджете на 2021 – 2023 годы" с 1 января 2021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Карабутакского сельского округа на 2021 год объемы субвенций, передаваемые из районного бюджета 58 203,0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2021 год поступление целевых текущих трансфертов из республиканского бюджета 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354,0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Карабутакского сельского округа на 2021 год в сумме 31 889,0 тысячи тенге на компенсацию потерь областного бюджета в связи с изменением функций.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приложение-1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приложение–2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приложение–3 к решению Айтекебийского районного маслихата от 6 января 2021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