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642" w14:textId="2a0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Кумкудукского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518. Зарегистрировано Департаментом юстиции Актюбинской области 11 января 2021 года № 7974.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Кумкудукского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66 302,9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Кумкудукского сельского округа на 2021 год объемы субвенций, передаваемые из районного бюджета 53 736,0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Кумкудукского сельского округа на 2021 год в сумме 37 253,0 тысячи тенге на компенсацию потерь областного бюджета в связи с изменением функций.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приложение–2 к решению Айтекебийского районного маслихата от 6 января 2021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приложение–3 к решению Айтекебийского районного маслихата от 6 января 2021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