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6a50" w14:textId="46e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15 декабря 2021 года № 113. Зарегистрировано в Министерстве юстиции Республики Казахстан 20 декабря 2021 года № 25823.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83 723 877,9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56 458 395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4 637 736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22 293 192,9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91 797 878,3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607 944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884 717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168 319,2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168 319,2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- 8 850 263,6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8 850 263,6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6 650 330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8 744 509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10 944 442,6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Актобе Актюбинской области от 22.12.2022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1), 2) пункта 1.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областном бюджете на 2022 - 2024 годы" городу Актобе установлено распределение общей суммы поступлений от налогов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38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38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- Закон)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Актобе Актюбинской области от 06.06.2022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городском бюджете на 2022 год поступление целевых трансфертов и бюджетных кредитов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городском бюджете на 2022 год поступление целевых трансфертов и бюджетных кредитов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Актобе на 2022 год в сумме 1 022 266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83 723 877,9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30 732 291,2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15 321 888,6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15 410 402,6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91 797 878,3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2 127 548,1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28 784 905,2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18 804 084,6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- 8 850 263,6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Актобе Актюбинской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20 423 470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14 999 267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8 520 052,9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7 316 315,2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6 028 886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1 133 043,2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