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0f3b" w14:textId="d870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дифференцируемого тарифа на регулярные автомобильные перевозки пассажиров в городских сообщениях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14 мая 2021 года № 2025. Зарегистрировано Департаментом юстиции Актюбинской области 18 мая 2021 года № 8295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дифференцируемый тариф на регулярные автомобильные перевозки пассажиров и багажа в городских сообщениях на территории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через систему электронной оплаты за проезд, включая посредством сети Интернет и устройств сотовой связи – 80 (восемьдесят) тенге, при оплате наличными деньгами за проезд – 150 (сто пятьдесят)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Актобе С. Ли.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