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0f3b" w14:textId="d870f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дифференцируемого тарифа на регулярные автомобильные перевозки пассажиров в городских сообщениях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14 мая 2021 года № 2025. Зарегистрировано Департаментом юстиции Актюбинской области 18 мая 2021 года № 8295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дифференцируемый тариф на регулярные автомобильные перевозки пассажиров и багажа в городских сообщениях на территории города Актобе: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безналичной оплате через систему электронной оплаты за проезд, включая посредством сети Интернет и устройств сотовой связи – 80 (восемьдесят) тенге, при оплате наличными деньгами за проезд – 150 (сто пятьдесят)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Актобе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Актобе С. Ли.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