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51db" w14:textId="7095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по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октября 2021 года № 352. Зарегистрировано в Министерстве юстиции Республики Казахстан 30 октября 2021 года № 24970. Утратило силу постановлением акимата Актюбинской области от 13 февраля 2023 года № 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13.02.2023 № 30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25 октября 2021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по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кружков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- техническое направление - 525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Компьютерная графика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Юный радиотехник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Занимательная электротехника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- программирование (Java Script, HTML, CSS)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(Python, Java, 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SMM және блогерство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Программирование мобильных приложений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Искусственный интеллект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 - эстетическое направление - 1685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танец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 – бальный танец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Современный (эстрадный) танец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Модельная школа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 и скульптура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Ментальная арифметика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Юный полиглот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Ораторское 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мастерство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 - эстетическое направление (для детей с особыми образовательными потребностями) - 60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 и скульптура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 - спортивное направление - 2380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Конный спорт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Тогызкумалак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Казакша курес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 - спортивное направление (для детей с особыми образовательными потребностями) - 330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 - краеведческое направление - 20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Юный историк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