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ca6c" w14:textId="5a9c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семеноводства по Актюбинской области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апреля 2021 года № 123. Зарегистрировано Департаментом юстиции Актюбинской области 20 апреля 2021 года № 8261.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зарегистрированным в Реестре государственной регистрации нормативных правовых актов № 20209,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семеноводства по Актюбинской области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19 апреля 2021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по Актюбинской области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репродукция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