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9a84" w14:textId="e0f9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1 марта 2018 года № 6С-25/8 "Об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апреля 2021 года № 7С-7/1. Зарегистрировано Департаментом юстиции Акмолинской области 4 мая 2021 года № 8465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 от 1 марта 2018 года № 6С-25/8 Бурабайского районного маслихата (зарегистрировано в Реестре государственной регистрации нормативных правовых актов № 6478).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