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6b20" w14:textId="2c36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Бурабайского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февраля 2021 года № 7С-3/2. Зарегистрировано Департаментом юстиции Акмолинской области 2 марта 2021 года № 8371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Бурабайского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ІІІ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