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a35db" w14:textId="41a35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проекта (схемы) зонирования земель и корректировки ставок земельного налога, налоговых ставок Зерендинского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19 ноября 2021 года № 13-87. Зарегистрировано в Министерстве юстиции Республики Казахстан 7 декабря 2021 года № 25581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статьями 510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(Налоговый кодекс)", Зерендинский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проект (схему) зонирования земель Зерендинского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Повысить ставки земельного налога Зерендинского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Повысить базовые налоговые ставки на земли, занятые жилищным фондом, в том числе строениями и сооружениями Зерендинского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утратившими силу некоторые решения Зерендинского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2022 года, за исключением пункта 1 настоящего решения, которое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Зерендинского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13-87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Зерендинского района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52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2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13-87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Повышение ставок земельного налога на основании проекта (схемы) зонирования земель Зерендинского района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зон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Проценты повышения ставок земельного налога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+ 50 %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+ 50 %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+ 50 %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+ 50 %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13-87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Повышение базовых налоговых ставок на земли, занятые жилищным фондом, в том числе строениями и сооружениями Зерендинского района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зон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Проценты повышения ставок земельного налога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+ 50 %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+ 50 %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+ 50 %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+ 50 %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13-87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Зерендинского районного маслихата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 районного маслихата "Об утверждении схемы зонирования земель Зерендинского района и о повышении (понижении) ставок земельного налога" от 6 марта 2013 года № 12-109 (зарегистрированно в Реестре государственной регистрации нормативных правовых актов за № 3702).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 районного маслихата "О внесении изменений в решение Зерендинского районного маслихата от 6 марта 2013 года № 12-109 "Об утверждении схемы зонирования земель и процентов повышения (понижения) базовых ставок земельного налога Зерендинского района" от 4 апреля 2016 года № 2-10 (зарегистрированно в Реестре государственной регистрации нормативных правовых актов за № 5309).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 районного маслихата "О внесении изменений в решение Зерендинского районного маслихата от 6 марта 2013 года № 12-109 "Об утверждении схемы зонирования земель и процентов повышения (понижения) базовых ставок земельного налога Зерендинского района" от 16 февраля 2018 года № 19-156 (зарегистрированно в Реестре государственной регистрации нормативных правовых актов за № 6442).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 районного маслихата "О внесении изменения в решение Зерендинского районного маслихата от 6 марта 2013 года № 12-109 "Об утверждении схемы зонирования земель Зерендинского района и о повышении (понижении) ставок земельного налога" от 15 мая 2019 года № 37-264 (зарегистрированно в Реестре государственной регистрации нормативных правовых актов за № 7185).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