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4641" w14:textId="7d94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Зерендинского районного маслихата от 19 марта 2018 года № 21-176 "Об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апреля 2021 года № 6-31. Зарегистрировано Департаментом юстиции Акмолинской области 4 мая 2021 года № 8464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 от 19 марта 2018 года № 21-176 (зарегистрировано в Реестре государственной регистрации нормативных правовых актов № 6501).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С.Прокопьева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