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1dd2" w14:textId="ecc1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ркаинского района от 20 декабря 2018 года № А-12/398 "Об утверждении схемы и порядка перевозки в общеобразовательные школы детей, проживающих в отдаленных населенных пунктах Жарка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5 февраля 2021 года № А-2/121. Зарегистрировано Департаментом юстиции Акмолинской области 17 февраля 2021 года № 8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схемы и порядка перевозки в общеобразовательные школы детей, проживающих в отдаленных населенных пунктах Жаркаинского района" от 20 декабря 2018 года № А-12/398 (зарегистрировано в Реестре государственной регистрации нормативных правовых актов № 6959, опубликовано 03 январ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