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a4ac" w14:textId="df3a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февраля 2021 года № 7С-7/1. Зарегистрировано Департаментом юстиции Акмолинской области 26 февраля 2021 года № 8367. Утратило силу решением Буландынского районного маслихата Акмолинской области от 22 мая 2024 года № 8С-19/15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8С-19/15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О.Нагайко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Буландынском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Буландынском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Буландынского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в размере 10 (десяти) процентов к совокупному доходу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норму расхода электрической энергии 75 (семьдесят пять) киловатт на одного человека в месяц.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 - 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имущества, в том числе капитальный ремонт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