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ac4b" w14:textId="8eba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7С-17-2. Зарегистрировано в Министерстве юстиции Республики Казахстан 27 декабря 2021 года № 26029.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- 4096969,3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- 743484,7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- 24972,7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- 8909,3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- 3319602,6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- 4130360,9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- 35642,4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- 28680,6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- 20105,3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- 20105,3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- 89139,3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7С-32-2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2022 год предусмотрены бюджетные субвенции, передаваемые из областного бюджета в бюджет района, в сумме 2367053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2022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2022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предусмотрены объемы субвенций, передаваемых из районного бюджета бюджетам сельских округов и бюджету села Каменка, в сумме 168846,9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Астраханскому 24805,3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18147,2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Жалтырскому 23073,0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Колутонскому 15381,2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12491,0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12447,4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Новочеркасскскому 10161,0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Острогорскому 11934,8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11674,9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Староколутонскому 9585,7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9288,6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Каменка 9856,8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Астраханского районного маслихата Акмолинской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7С-32-2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2022 год предусмотрены целевые трансферты бюджетам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предусмотрено погашение основного долга по бюджетным кредитам, выделенным для реализации мер социальной поддержки специалистов в сумме 28680,6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7С-29-4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Астраханского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7С-26-2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7С-32-2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Астраханского районного маслихата Акмолинской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7С-31-2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 - Ел бесігі": средний ремонт улично-дорожной сети села Старый Колутон Астраханского района,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 - Ел бесігі": средний ремонт улично-дорожной сети станции Колутон Астраханского района,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(ремонт внутрипоселковых дорог) селе 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Петровка, Астраханский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Новочеркасское, Астраханский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Старый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станции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отопительного котла для Астраханского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Астраханского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"Жастар" при акимате Астраханского района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установкой комбинированного блок модуля по очистке воды в селе Орнек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установкой комбинированного блок модуля по очистке воды в селе Караколь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установкой комбинированного блок модуля по очистке воды в селе Таволжанка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с комплексной вневедомственной экспертизой на реконструкцию системы водоснабжения с.Астраханка (7-ая очередь) Астраханского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с комплексной вневедомственной экспертизой на реконструкцию системы водоснабжения с.Жалтырь (3-ая очередь) Астраханского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с.Астраханка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Астраханского районного маслихата Акмолинской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7С-32-2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пособия по случаю смерти государственного служащего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социальных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