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871" w14:textId="f19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7 июля 2021 года № А-7/194. Зарегистрировано в Министерстве юстиции Республики Казахстан 7 июля 2021 года № 23334.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Аккольской районной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11 марта 2019 года № А-3/67 (зарегистрировано в Реестре государственной регистрации нормативных правовых актов за № 7107).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Аккольского района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А-3/60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Бигельдинова, 8, перед зданием коммунального государственного учреждения "Общеобразовательная школа № 3 имени Жайыка Бектурова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10, перед зданием коммунального государственного учреждения "Общеобразовательная школа №1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перед зданием коммунального государственного учреждения "Общеобразовательная школа № 2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перед зданием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перед зданием коммунального государственного учреждения "Аккольская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перед зданием "Культурно-досуговый центр в городе Акколь"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6, перед зданием коммунального государственного учреждения "Общеобразовательная школа №4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22, перед зданием коммунального государственного учреждения "Основная средняя школа имени Мичурина села Аккольский лесхоз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4, перед зданием коммунального государственного учреждения "Общеобразовательная школа села Азат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"Общеобразовательная школа села Кына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Магжана Жумабаева, 6/1, перед зданием коммунального государственного учреждения "Основная средняя школа села Карасай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1/1, перед зданием коммунального государственного учреждения "Общеобразовательная школа села Сазды булак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перед зданием коммунального государственного учреждения "Общеобразовательная школа имени Горького села Домбыралы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27, перед зданием коммунального государственного учреждения "Общеобразовательная школа села Кенес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 Кудайбердиев, 9, перед зданием коммунального государственного учреждения "Основная средняя школа села Барап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19, перед зданием Наумовского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перед зданием коммунального государственного учреждения "Начальная школа села Кемерколь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Даулетбая Ахметжанова, 34, перед зданием коммунального государственного учреждения "Общеобразовательная школа села Орнек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Павла Савельевича Стрельцова, 12, перед зданием Новорыбинского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14, перед зданием коммунального государственного учреждения "Основная средняя школа имени Айтпая Кусаинова села Кара-Озек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коммунального государственного учреждения "Общеобразовательная школа имени Кирдищева села Жалгызкарагай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37, перед зданием Енбекского культурно-спортивного комплекса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перед зданием коммунального государственного учреждения "Основная средняя школа села Рамадан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7, квартира 2, перед жилым помещением.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Кенесары, 66, перед зданием Урюпинского сельского дома культуры государственного коммунального казенного предприятия "Районный дом культуры" при государственном учреждении "Отдел культуры, развития языков, физической культуры и спорта Аккольского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Мухтара Ауезова,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Абая, 23, перед зданием коммунального государственного учреждения "Начальная школа села Мало-Александровка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2, перед зданием коммунального государственного учреждения "Основная средняя школа села Амангельды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Талкара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