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3ac9" w14:textId="6f23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Степногорского городского маслихата от 27 февраля 2018 года № 6С-25/11 "О повышении базовых ставок земельного налога на земли сельскохозяйственного назначения города Степногорска, не используемые в соответствии с земельным законодательством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23 декабря 2021 года № 7С-11/4. Зарегистрировано в Министерстве юстиции Республики Казахстан 31 декабря 2021 года № 26308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 повышении базовых ставок земельного налога на земли сельскохозяйственного назначения города Степногорска, не используемые в соответствии с земельным законодательством Республики Казахстан" от 27 февраля 2018 года № 6С-25/11 (зарегистрировано в Реестре государственной регистрации нормативных правовых актов под № 6486).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Степногорского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Х.Кабар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