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3b1e" w14:textId="52c3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Степногорска от 13 января 2020 года № а-1/9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марта 2021 года № А-3/111. Зарегистрировано Департаментом юстиции Акмолинской области 1 апреля 2021 года № 8411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определении мест для размещения агитационных печатных материалов и предоставлении кандидатам помещений для встреч с избирателями" от 13 января 2020 года № а-1/9 (зарегистрировано в Реестре государственной регистрации нормативных правовых актов № 7648, опубликовано 21 января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Даукенова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