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42abd" w14:textId="d442a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Кокшетауского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6 мая 2021 года № С-6/12. Зарегистрировано Департаментом юстиции Акмолинской области 12 мая 2021 года № 8478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Кокшетауский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Кокшетауского городского маслихата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 образования и накопления коммунальных отходов по городу Кокшетау" от 18 апреля 2017 года № С-9/9 (зарегистрировано в Реестре государственной регистрации нормативных правовых актов № 5956),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решение Кокшетауского городского маслихата от 18 апреля 2017 года № С-9/9 "Об утверждении норм образования и накопления коммунальных отходов по городу Кокшетау" от 19 июня 2019 года № С-34/15 (зарегистрировано в Реестре государственной регистрации нормативных правовых актов № 7241).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Кокшетауского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С.Максимец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Кокшетауского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Р.Калишев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