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e99d" w14:textId="75d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16 марта 2021 года № 107-900. Зарегистрировано Департаментом юстиции города Нур-Султана 18 марта 2021 года № 1311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 (зарегистрировано в Реестре государственной регистрации нормативных правовых актов за № 814, опубликовано 2 июня 2014 года в Информационно-правовой системе "Әділет", 29 мая 2014 года в газетах "Астана ақшамы" № 58 (3115), "Вечерняя Астана" № 57 (3133);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107-1903 "О внесении дополнений в постановление акимата города Астаны от 17 апреля 2014 года № 107-610 "О реорганизации Государственного учреждения "Управление по защите прав детей города Астаны" путем присоединения к Государственному учреждению "Управление образования города Астаны" (зарегистрировано в Реестре государственной регистрации нормативных правовых актов за № 973, опубликовано 9 декабря 2015 года в Информационно-правовой системе "Әділет", 8 декабря 2015 года в газетах "Астана ақшамы" № 138 (3343), "Вечерняя Астана" № 138 (3361).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