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d6a63" w14:textId="33d6a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нормативные правовые акты Республики Казахстан по вопросам регулирования банковской деятельности</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30 декабря 2021 года № 110. Зарегистрировано в Министерстве юстиции Республики Казахстан 6 января 2022 года № 26402.</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Порядок введения в действие см. п.4</w:t>
      </w:r>
    </w:p>
    <w:p>
      <w:pPr>
        <w:spacing w:after="0"/>
        <w:ind w:left="0"/>
        <w:jc w:val="both"/>
      </w:pPr>
      <w:r>
        <w:rPr>
          <w:rFonts w:ascii="Times New Roman"/>
          <w:b w:val="false"/>
          <w:i w:val="false"/>
          <w:color w:val="000000"/>
          <w:sz w:val="28"/>
        </w:rPr>
        <w:t>
      Правление Агентства Республики Казахстан по регулированию и развитию финансового рынка ПОСТАНОВЛЯЕТ:</w:t>
      </w:r>
    </w:p>
    <w:bookmarkStart w:name="z5" w:id="0"/>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Перечень</w:t>
      </w:r>
      <w:r>
        <w:rPr>
          <w:rFonts w:ascii="Times New Roman"/>
          <w:b w:val="false"/>
          <w:i w:val="false"/>
          <w:color w:val="000000"/>
          <w:sz w:val="28"/>
        </w:rPr>
        <w:t xml:space="preserve"> нормативных правовых актов Республики Казахстан по вопросам регулирования банковской деятельности, в которые вносятся изменения, согласно приложению к настоящему постановлению (далее - Перечень).</w:t>
      </w:r>
    </w:p>
    <w:bookmarkEnd w:id="0"/>
    <w:bookmarkStart w:name="z6" w:id="1"/>
    <w:p>
      <w:pPr>
        <w:spacing w:after="0"/>
        <w:ind w:left="0"/>
        <w:jc w:val="both"/>
      </w:pPr>
      <w:r>
        <w:rPr>
          <w:rFonts w:ascii="Times New Roman"/>
          <w:b w:val="false"/>
          <w:i w:val="false"/>
          <w:color w:val="000000"/>
          <w:sz w:val="28"/>
        </w:rPr>
        <w:t>
      2. Департаменту методологии и пруденциального регулирования финансовых организаций в установленном законодательством Республики Казахстан порядке обеспечить:</w:t>
      </w:r>
    </w:p>
    <w:bookmarkEnd w:id="1"/>
    <w:bookmarkStart w:name="z7" w:id="2"/>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2"/>
    <w:bookmarkStart w:name="z8" w:id="3"/>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3"/>
    <w:bookmarkStart w:name="z9" w:id="4"/>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4"/>
    <w:bookmarkStart w:name="z10"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5"/>
    <w:bookmarkStart w:name="z11" w:id="6"/>
    <w:p>
      <w:pPr>
        <w:spacing w:after="0"/>
        <w:ind w:left="0"/>
        <w:jc w:val="both"/>
      </w:pPr>
      <w:r>
        <w:rPr>
          <w:rFonts w:ascii="Times New Roman"/>
          <w:b w:val="false"/>
          <w:i w:val="false"/>
          <w:color w:val="000000"/>
          <w:sz w:val="28"/>
        </w:rPr>
        <w:t>
      4. Настоящее постановление вводится в действие с 1 января 2022 года, за исключением абзацев двести девятого, двести десятого, двести тринадцатого и двести двадцать девятого пункта 4 Перечня, которые вводятся в действие с 1 июля 2022 года, и абзацев двести одиннадцатого, двести двенадцатого, двести четырнадцатого, двести пятнадцатого, двести шестнадцатого, двести семнадцатого, двести восемнадцатого, двести девятнадцатого, двести двадцатого, двести двадцать первого, двести двадцать второго, двести двадцать третьего, двести двадцать четвертого, двести двадцать пятого, двести двадцать шестого, двести двадцать седьмого, двести двадцать восьмого, двести тридцатого, двести тридцать первого, двести тридцать второго, двести тридцать третьего и двести тридцать четвертого пункта 4 Перечня, которые вводятся в действие с 1 января 2023 года.</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 по регулированию</w:t>
            </w:r>
          </w:p>
          <w:p>
            <w:pPr>
              <w:spacing w:after="0"/>
              <w:ind w:left="0"/>
              <w:jc w:val="left"/>
            </w:pPr>
          </w:p>
          <w:p>
            <w:pPr>
              <w:spacing w:after="20"/>
              <w:ind w:left="20"/>
              <w:jc w:val="both"/>
            </w:pPr>
            <w:r>
              <w:rPr>
                <w:rFonts w:ascii="Times New Roman"/>
                <w:b w:val="false"/>
                <w:i/>
                <w:color w:val="000000"/>
                <w:sz w:val="20"/>
              </w:rPr>
              <w:t xml:space="preserve">и развитию финансового рынка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bookmarkStart w:name="z13" w:id="7"/>
      <w:r>
        <w:rPr>
          <w:rFonts w:ascii="Times New Roman"/>
          <w:b w:val="false"/>
          <w:i w:val="false"/>
          <w:color w:val="000000"/>
          <w:sz w:val="28"/>
        </w:rPr>
        <w:t>
      "СОГЛАСОВАНО"</w:t>
      </w:r>
    </w:p>
    <w:bookmarkEnd w:id="7"/>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8"/>
      <w:r>
        <w:rPr>
          <w:rFonts w:ascii="Times New Roman"/>
          <w:b w:val="false"/>
          <w:i w:val="false"/>
          <w:color w:val="000000"/>
          <w:sz w:val="28"/>
        </w:rPr>
        <w:t>
      "СОГЛАСОВАНО"</w:t>
      </w:r>
    </w:p>
    <w:bookmarkEnd w:id="8"/>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 планированию</w:t>
      </w:r>
    </w:p>
    <w:p>
      <w:pPr>
        <w:spacing w:after="0"/>
        <w:ind w:left="0"/>
        <w:jc w:val="both"/>
      </w:pPr>
      <w:r>
        <w:rPr>
          <w:rFonts w:ascii="Times New Roman"/>
          <w:b w:val="false"/>
          <w:i w:val="false"/>
          <w:color w:val="000000"/>
          <w:sz w:val="28"/>
        </w:rPr>
        <w:t>и реформам Республики Казахстан</w:t>
      </w:r>
    </w:p>
    <w:p>
      <w:pPr>
        <w:spacing w:after="0"/>
        <w:ind w:left="0"/>
        <w:jc w:val="both"/>
      </w:pPr>
      <w:bookmarkStart w:name="z15" w:id="9"/>
      <w:r>
        <w:rPr>
          <w:rFonts w:ascii="Times New Roman"/>
          <w:b w:val="false"/>
          <w:i w:val="false"/>
          <w:color w:val="000000"/>
          <w:sz w:val="28"/>
        </w:rPr>
        <w:t xml:space="preserve">
      "СОГЛАСОВАНО" </w:t>
      </w:r>
    </w:p>
    <w:bookmarkEnd w:id="9"/>
    <w:p>
      <w:pPr>
        <w:spacing w:after="0"/>
        <w:ind w:left="0"/>
        <w:jc w:val="both"/>
      </w:pPr>
      <w:r>
        <w:rPr>
          <w:rFonts w:ascii="Times New Roman"/>
          <w:b w:val="false"/>
          <w:i w:val="false"/>
          <w:color w:val="000000"/>
          <w:sz w:val="28"/>
        </w:rPr>
        <w:t xml:space="preserve">Национальный Банк </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30 декабря 2021 года № 110</w:t>
            </w:r>
          </w:p>
        </w:tc>
      </w:tr>
    </w:tbl>
    <w:bookmarkStart w:name="z17" w:id="10"/>
    <w:p>
      <w:pPr>
        <w:spacing w:after="0"/>
        <w:ind w:left="0"/>
        <w:jc w:val="left"/>
      </w:pPr>
      <w:r>
        <w:rPr>
          <w:rFonts w:ascii="Times New Roman"/>
          <w:b/>
          <w:i w:val="false"/>
          <w:color w:val="000000"/>
        </w:rPr>
        <w:t xml:space="preserve"> Перечень нормативных правовых актов Республики Казахстан по вопросам регулирования банковской деятельности, в которые вносятся изменения </w:t>
      </w:r>
    </w:p>
    <w:bookmarkEnd w:id="10"/>
    <w:p>
      <w:pPr>
        <w:spacing w:after="0"/>
        <w:ind w:left="0"/>
        <w:jc w:val="both"/>
      </w:pPr>
      <w:bookmarkStart w:name="z18" w:id="11"/>
      <w:r>
        <w:rPr>
          <w:rFonts w:ascii="Times New Roman"/>
          <w:b w:val="false"/>
          <w:i w:val="false"/>
          <w:color w:val="ff0000"/>
          <w:sz w:val="28"/>
        </w:rPr>
        <w:t xml:space="preserve">
      1. Утратил силу постановлением Правления Агентства РК по регулированию и развитию финансового рынка от 28.04.2026 </w:t>
      </w:r>
      <w:r>
        <w:rPr>
          <w:rFonts w:ascii="Times New Roman"/>
          <w:b w:val="false"/>
          <w:i w:val="false"/>
          <w:color w:val="ff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Утратил силу постановлением Правления Агентства РК по регулированию и развитию финансового рынка от 28.04.2026 </w:t>
      </w:r>
      <w:r>
        <w:rPr>
          <w:rFonts w:ascii="Times New Roman"/>
          <w:b w:val="false"/>
          <w:i w:val="false"/>
          <w:color w:val="000000"/>
          <w:sz w:val="28"/>
        </w:rPr>
        <w:t>№ 85</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Утратил силу постановлением Правления Агентства РК по регулированию и развитию финансового рынка от 29.09.2025 </w:t>
      </w:r>
      <w:r>
        <w:rPr>
          <w:rFonts w:ascii="Times New Roman"/>
          <w:b w:val="false"/>
          <w:i w:val="false"/>
          <w:color w:val="000000"/>
          <w:sz w:val="28"/>
        </w:rPr>
        <w:t>№ 61</w:t>
      </w:r>
      <w:r>
        <w:rPr>
          <w:rFonts w:ascii="Times New Roman"/>
          <w:b w:val="false"/>
          <w:i w:val="false"/>
          <w:color w:val="000000"/>
          <w:sz w:val="28"/>
        </w:rPr>
        <w:t xml:space="preserve"> (вводится в действие с 01.01.2026).</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Утратил силу постановлением Правления Агентства РК по регулированию и развитию финансового рынка от 28.04.2026 </w:t>
      </w:r>
      <w:r>
        <w:rPr>
          <w:rFonts w:ascii="Times New Roman"/>
          <w:b w:val="false"/>
          <w:i w:val="false"/>
          <w:color w:val="000000"/>
          <w:sz w:val="28"/>
        </w:rPr>
        <w:t>№ 86</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нормативных правовых актов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вопросам регулирования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банковской деятельности,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которые вносятся изменения</w:t>
            </w:r>
          </w:p>
        </w:tc>
      </w:tr>
    </w:tbl>
    <w:p>
      <w:pPr>
        <w:spacing w:after="0"/>
        <w:ind w:left="0"/>
        <w:jc w:val="both"/>
      </w:pPr>
      <w:r>
        <w:rPr>
          <w:rFonts w:ascii="Times New Roman"/>
          <w:b w:val="false"/>
          <w:i w:val="false"/>
          <w:color w:val="ff0000"/>
          <w:sz w:val="28"/>
        </w:rPr>
        <w:t xml:space="preserve">
      Сноска. Приложение 1 утратило силу постановлением Правления Агентства РК по регулированию и развитию финансового рынка от 28.04.2026 </w:t>
      </w:r>
      <w:r>
        <w:rPr>
          <w:rFonts w:ascii="Times New Roman"/>
          <w:b w:val="false"/>
          <w:i w:val="false"/>
          <w:color w:val="ff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нормативных правовых актов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вопросам регулирования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банковской деятельности,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которые вносятся изменения</w:t>
            </w:r>
          </w:p>
        </w:tc>
      </w:tr>
    </w:tbl>
    <w:p>
      <w:pPr>
        <w:spacing w:after="0"/>
        <w:ind w:left="0"/>
        <w:jc w:val="both"/>
      </w:pPr>
      <w:r>
        <w:rPr>
          <w:rFonts w:ascii="Times New Roman"/>
          <w:b w:val="false"/>
          <w:i w:val="false"/>
          <w:color w:val="ff0000"/>
          <w:sz w:val="28"/>
        </w:rPr>
        <w:t xml:space="preserve">
      Сноска. Приложение 2 утратило силу постановлением Правления Агентства РК по регулированию и развитию финансового рынка от 28.04.2026 </w:t>
      </w:r>
      <w:r>
        <w:rPr>
          <w:rFonts w:ascii="Times New Roman"/>
          <w:b w:val="false"/>
          <w:i w:val="false"/>
          <w:color w:val="ff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