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84dd" w14:textId="ad08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декабря 2021 года № ҚР ДСМ-140. Зарегистрирован в Министерстве юстиции Республики Казахстан 5 января 2022 года № 26376. Утратил силу приказом и.о. Министра здравоохранения Республики Казахстан от 30 мая 2025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30.05.2025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Бюджетному департаменту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определяют стоимость исследований, консалтинговых услуг и государственного задания.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определения стоимости на услуги, осуществляемые потенциальным поставщиком, учитываются затраты, относящиеся к основному виду его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стоимости исследований, консалтинговых услуг и государственного задания определяется единица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структуры затрат исследований, консалтинговых услуг и государственного задания производится на основании: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прямых затрат на оказание исследований, консалтинговых услуг и государственного задания;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суммы накладных расходов (косвенные) на оказание исследований, консалтинговых услуг и государственного задания.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прямыми затратами понимаются расходы, связанные с оказанием услуги, которые прямо и непосредственно включены в себестоимость оказываемых услуг.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прямым расходам относятся: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 (штатных и внештатных), осуществляющих исследования, консалтинговые услуги, государственное задание;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персонала, проводящего исследования, оказывающего консалтинговую услугу, выполняющего государственное задание (служебные разъезды внутри страны и (или) за пределы страны);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привлечению внешних экспертов, привлекаемых для реализации услуги в качестве субподрядчика.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материалов (расходные материалы, канцелярские товары, материальный запас);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услуги, непосредственно используемые для проведения исследования, оказания консалтинговой услуги, выполнения государственного задания;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курьерские услуги (рассылка материалов);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арендная плата для проведения конференций, семинаров, круглых столов;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переводческие услуги, непосредственно используемые для проведения исследования, оказания консалтинговой услуги, выполнения государственного задания.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Накладные расходы включают следующие затраты: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налоги и другие обязательные платежи в бюджет;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административного персонала (служебные разъезды внутри страны и (или) за пределы страны);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страхование административного персонала (обязательное страхование транспортных средств, работника от несчастных случаев при исполнении им трудовых (служебных) обязанностей);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амортизация основных средств и нематериальных активов;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обслуживание и ремонт основных средств и нематериальных активов;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коммунальные услуги: отопление, электроэнергия, водоснабжение и канализация, вывоз твердых бытовых отходов;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аренда зданий и помещений;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связи административного персонала (почтовые, курьерские услуги, интернет, услуги телефонной связи, в том числе международная и междугородняя связь);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затраты (информационные услуги, за исключением рекламы, пожарная безопасность, услуги по охране, представительские расходы, аудиторские услуги, банковские услуги, нотариальные услуги, типографские расходы).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