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e2b9" w14:textId="3c1e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затрат туроператоров в сфере въездного туризма за каждого иностранного туриста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декабря 2021 года № 387. Зарегистрирован в Министерстве юстиции Республики Казахстан 22 декабря 2021 года № 25912.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20-14) статьи 11 Закона Республики Казахстан "О туристской деятельности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субсидирования затрат туроператоров в сфере въездного туризма за каждого иностранного туриста.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387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туроператоров в сфере въездного туризма за каждого иностранного туриста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17.05.2023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туроператоров в сфере въездного туризма за каждого иностранного туриста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и определяют порядок субсидирования затрат туроператоров в сфере въездного туризма за каждого иностранного туриста.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оператор (далее – туроператор) –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операторская деятельность (далее – туроператорская деятельность) – предпринимательская деятельность физических или юридических лиц, имеющих лицензию на данный вид деятельности, по формированию,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туристам, в том числе через турагентов;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продукт – комплекс всех необходимых туристских услуг, достаточных для удовлетворения потребностей туриста во время путешествия;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туристские ресурсы – природно-климатические, исторические, социально-культурные, оздоровительные объекты, включающие объекты туристского показа, а также иные объекты, способные удовлетворить духовные потребности туристов, содействовать восстановлению и развитию их физических сил;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функции государственного управления в области туристской деятельности.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туроператоров в сфере въездного туризма за каждого иностранного туриста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субсидии туроператор в сфере въездного туризма в течение текущего года направляет в уполномоченный орган заявку на субсидирование затрат туроператоров в сфере въездного туризма за каждого иностранного туриста (далее – заявка) в бумажной или электронной форме посредством почты либо нарочно с первого рабочего дня и до 1 декабря соответствующего календарного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оказанные услуги реализованного туристского продукта в текущем финансовом году до момента подачи заявки.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туроператора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задолженностей,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партнерского договора на туристское обслуживание с туроператором-нерезидентом (далее – Договор) с приложением списка иностранных туристов, заверенного печатью туроператора отправляющей стороны;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лицензии на осуществление туроператорской деятельности в сфере въездного и внутреннего туризма;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банковский документ либо фискальный чек об оплате туристского продукта по Договору;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руминг-лист с печатью места размещения туристов, в котором проживал иностранный турист.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поступивших заявок от туроператора уполномоченным органом создается постоянно действующая комиссия по рассмотрению заявок (далее – комиссия).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не менее 7 (семи) человек из числа которых назначаются председатель и заместитель председателя.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уполномоченного органа.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Национальной палаты предпринимателей Республики Казахстан "Атамекен", отраслевых ассоциаций, представители бизнеса и организаций.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заседания по мере поступления заявок, но не реже одного раза в квартал.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Поступившие заявки и прилагаемые к ним документы (далее – пакет документов),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регистрируются и рассматриваются уполномоченным органом на полноту в течение двух рабочих дней со дня их поступления.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неполного пакета документов уполномоченный орган возвращает их туроператору в сфере въездного туризма в сроки, указанные в части первой настоящего пункта, с указанием перечня недостающих документов.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неполноты пакета документов туроператор в сфере въездного туризма подает пакет документов повторно.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полноты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комиссия в течение десяти рабочих дней со дня их поступления рассматривает пакет документов и принимает одно из следующих решений: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выплате субсидии туроператору в сфере въездного туризма в случаях не истечения сроков действия документов, соответствия их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подтверждении проживания иностранного туриста в местах размещения туристов не менее четырех дней и трех ночей, регистрации иностранного туриста через информационную систему "е-Hotel" ("е-Qonaq") в местах размещения туристов;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выплате субсидии туроператору в сфере въездного туризма, в случае несоответствия подпункту 1) настоящего пункта.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выявлении оснований для отказа в выплате субсидии туроператору в сфере въездного туризма уполномоченный орган уведомляет туроператора в сфере въездного туризма о предварительном решении об отказе в выплате субсидии туроператору в сфере въездного туризма, а также времени и месте (способе) проведения заслушивания для возможности выразить позицию туроператором в сфере въездного туризма по предварительному решению.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уполномоченный орган выдает результат о выплате субсидии туроператору в сфере въездного туризма либо мотивированный ответ об отказе в выплате субсидии туроператору в сфере въездного туризма.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Принятое решение комиссии оформляется протоколом и размещается на интернет-ресурсе уполномоченного органа в течение двух рабочих дней со дня принятия решения.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решения комиссии о выплате субсидии туроператору в сфере въездного туризма уполномоченный орган в течение сорока рабочих дней осуществляет перечисление суммы субсидии в размере 15 000 (пятнадцать тысяч) тенге за каждого иностранного туриста, прибывшего в Республику Казахстан, по приобретенному туристскому продукту у туроператора, осуществляющего деятельность в сфере въездного туризма, на его расчетный счет, открытый в банке второго уровня, указанный в заявке.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Контроль, мониторинг и реализация субсидии осуществляются в соответствии с бюджетным законодательством Республики Казахстан.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туроператоров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 за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туриста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принимающего заявку)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туроператоров в сфере въездного туризма за каждого иностранного туриста</w:t>
      </w:r>
    </w:p>
    <w:bookmarkEnd w:id="46"/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субсидирование затрат туроператоров в сфере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въездного туризма за каждого иностранного туриста (далее – субсидия).</w:t>
      </w:r>
    </w:p>
    <w:p>
      <w:pPr>
        <w:spacing w:after="0"/>
        <w:ind w:left="0"/>
        <w:jc w:val="both"/>
      </w:pPr>
      <w:bookmarkStart w:name="z57" w:id="48"/>
      <w:r>
        <w:rPr>
          <w:rFonts w:ascii="Times New Roman"/>
          <w:b w:val="false"/>
          <w:i w:val="false"/>
          <w:color w:val="000000"/>
          <w:sz w:val="28"/>
        </w:rPr>
        <w:t>
      1. Сведения о туроператоре. Для юридического лица: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место нахождения юридического лица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</w:t>
      </w:r>
    </w:p>
    <w:p>
      <w:pPr>
        <w:spacing w:after="0"/>
        <w:ind w:left="0"/>
        <w:jc w:val="both"/>
      </w:pPr>
      <w:bookmarkStart w:name="z58" w:id="49"/>
      <w:r>
        <w:rPr>
          <w:rFonts w:ascii="Times New Roman"/>
          <w:b w:val="false"/>
          <w:i w:val="false"/>
          <w:color w:val="000000"/>
          <w:sz w:val="28"/>
        </w:rPr>
        <w:t>
      2. Сведения о туроператорской деятельности туроператора: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лицензии _________________________________________</w:t>
      </w:r>
    </w:p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>
      3. Наименование банка второго уровня, расчетный счет, открытый в банке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 __________________________________________________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сведения об иностранном (ых) туристе (ах):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иностранного туриста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иностранного туриста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>
      5. Предварительный расчет причитающихся субсидии 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(__________________________________________________________) тенге.</w:t>
      </w:r>
    </w:p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прилагаемых к заявке, согласно пункту 3 Правил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затрат туроператоров в сфере въездного туризма за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туриста: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"____" __________ 20____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