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58c3" w14:textId="607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2021 года № ҚР ДСМ-127. Зарегистрирован в Министерстве юстиции Республики Казахстан 9 декабря 2021 года № 25689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21836)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качества лекарственных средств и медицинских изделий, зарегистрированных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проведения оценки качества продукции заявитель в соответствии с Гражданским кодексом Республики Казахстан заключает с экспертной организацией договор на проведение работ по оценке качества продукции и предоставляет: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проведение оценки качества лекарственного средства или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лицензии на занятие фармацевтической деятельностью с соответствующим приложением (производство, оптовая реализация) к лицензии или уведомление о начале деятельности (оптовая реализация)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для медицинских изделий допускается предоставление лицензии на медицинскую деятельность с приложением к лицензии в соответствии с Законом;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ввозимых лекарственных средств – нотариально засвидетельствованная или апостилированная в соответствии с требованиями Гаагской конвенции от 5 октября 1961 года "Перечень государств, признающих апостиль" (далее – Гаагская конвенция) копия сертификата GMP, действующего на момент производства продукции – с нотариально засвидетельствованным переводом на казахский или русский язык (в случае, если документ представлен на иностранном языке), для лекарственных средств, произведенных на территории Республики Казахстан – документ, подтверждающий соответствие производственной площадки требованиям GMP Республики Казахстан (при наличии);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ввозимых медицинских изделий – нотариально засвидетельствованная или апостилированная в соответствии с требованиями Гаагской конвенции копия сертификата ISO 13485, ISO 9001 или GMP, за исключением медицинских изделий 1 и 2а класса (нестерильных), действующего на момент производства продукции с нотариально засвидетельствованным переводом на казахский или русский язык (в случае, если документ представлен на иностранном языке), для отечественных производителей – при наличии;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качество серии продукции от производителя с переводом на казахский или русский язык (в случае, если документ представлен на иностранном языке). Для иммунологических лекарственных препаратов (иммунобиологических лекарственных препаратов: вакцин, сывороток, бактериофагов, анатоксинов, аллергенов и препаратов крови), ввозимых в Республику Казахстан, дополнительно предоставляется сертификат качества серии, выданный лабораторией страны производителя или иной официальной лабораторией, уполномоченной регуляторным органом страны производителя проводить контроль качества с целью выпуска серии на рынок с переводом на казахский или русский язык (в случае, если документ представлен на иностранном языке);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ввозимой продукции – копию документа о происхождении товара, удостоверяющего страну происхождения товара и выданного уполномоченной организацией в соответствии с законодательством данного государства или государства вывоза, если в государстве вывоза сертификат выдается на основе сведений, полученных из страны происхождения товара;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накладной, счет-фактуры или инвойса для ввозимой продукции. Для лекарственных средств или медицинских изделий, произведенных на территории Республики Казахстан, заявителем предоставляется справка (произвольная форма) о наличии готовых к реализации лекарственных средств или медицинских изделий, указанных в заявке;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таможенной декларации на продукцию (электронная), за исключением продукции,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2018 года № 441 "Об утверждении перечня товаров, в отношении которых условный выпуск не допускается". При ввозе продукции, произведенной и (или) ввозимой из государств-членов Евразийского экономического союза предоставляется документ, подтверждающий пересечение границы.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и документов заявителем осуществляется в электронном виде в информационной системе государственной экспертной организации.";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Экспертная организация в срок не более пяти рабочих дней со дня приема заявки и документов проводит проверку представленных документов и сверку указанных в них данных со сведениями, предусмотренными в Государственном реестре лекарственных средств и медицинских изделий.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санитарно-противоэпидемических и санитарно-профилактических мероприятий и связанных с ними ограничительных мероприятий, в том числе карантин, оценка качества продукции проводится по ускоренной процедуре в срок не более трех рабочих дней со дня приема заявки и документов.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предусмотренных пунктами 7, 8 Правил, несоответствия сведений в представленных документах, данным Государственного реестра лекарственных средств и медицинских изделий, предоставления недостоверных сведений, экспертная организация в течение пяти рабочих дней со дня поступления документов направляет заявителю посредством информационной системы государственной экспертной организации уведомление о необходимости устранения соответствующих замечаний. Заявитель в срок не более десяти рабочих дней со дня получения уведомления, не входящих в общий срок проведения оценки качества лекарственных средств и медицинских изделий, устраняет соответствующие замечания.";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Срок действия сертификата соответствия продукции устанавливается до окончания срока годности (эксплуатации) продукции, при этом срок годности (эксплуатации) продукции определяется до последнего числа указанного месяца (для медицинской техники в соответствии с техническим паспортом или сертификатом качества, производства или анализа, выданного производителем) включительно.";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23, 24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Действие сертификатов соответствия продукции приостанавливается или отзывается экспертной организацией по инициативе государственного органа или владельца регистрационного удостоверения продукции в случаях, предусмотренных Правилами приостановления, запрета или изъятия из обращения либо ограничения применения лекарственных средств и медицинских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ДСМ-322/2020 "Об утверждении правил приостановления, запрета или изъятия из обращения либо ограничения применения лекарственных средств и медицинских изделий" (зарегистрирован в Реестре государственной регистрации нормативных правовых актов под № 21906).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Экспертная организация оформляет решение о приостановлении или отзыве сертификата соответствия продукции по форме согласно приложению 7 к настоящим Правилам, и с момента получения решения государственного органа в течение одного рабочего дня вносит соответствующие записи в информационную систему государственной экспертной организации и в Государственный реестр лекарственных средств и медицинских изделий.";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 к указанным Правилам согласно приложению 5 к настоящему приказу.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"____" ___________ 20___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подачи заявки)</w:t>
      </w:r>
    </w:p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экспертной организации)</w:t>
      </w:r>
    </w:p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оценки качества лекарственного средства или медицинского изделия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893"/>
        <w:gridCol w:w="5936"/>
        <w:gridCol w:w="893"/>
        <w:gridCol w:w="904"/>
        <w:gridCol w:w="904"/>
        <w:gridCol w:w="446"/>
        <w:gridCol w:w="446"/>
        <w:gridCol w:w="549"/>
        <w:gridCol w:w="1011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юридического лица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юридического лица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заявителя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заявляемой продукции*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(серийный номер для медицинских изделий, являющихся аппаратами, приборами и оборудованием)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эксплуатации)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в лице _________________________________________________________________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руководителя или уполномоченного лица, должность) настоящей заявкой гарантирует достоверность предоставленной информации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Оценка качества продукции не проводится на отдельно ввозимые (производимые) комплектующие, входящие в состав медицинских изделий и не используемые в качестве самостоятельного изделия или устройства, а также на расходные материалы к медицинским изделиям, специально предназначенные производителем медицинского изделия для использования с медицинскими изделиями, способные функционировать только с данными расходными материалами.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2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экспертной организации</w:t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соответствия продукции</w:t>
      </w:r>
    </w:p>
    <w:bookmarkEnd w:id="34"/>
    <w:p>
      <w:pPr>
        <w:spacing w:after="0"/>
        <w:ind w:left="0"/>
        <w:jc w:val="both"/>
      </w:pPr>
      <w:bookmarkStart w:name="z54" w:id="35"/>
      <w:r>
        <w:rPr>
          <w:rFonts w:ascii="Times New Roman"/>
          <w:b w:val="false"/>
          <w:i w:val="false"/>
          <w:color w:val="000000"/>
          <w:sz w:val="28"/>
        </w:rPr>
        <w:t>
      "____" __________________ 20___ г № 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соблюдении условий хранения</w:t>
      </w:r>
    </w:p>
    <w:p>
      <w:pPr>
        <w:spacing w:after="0"/>
        <w:ind w:left="0"/>
        <w:jc w:val="both"/>
      </w:pPr>
      <w:bookmarkStart w:name="z55" w:id="36"/>
      <w:r>
        <w:rPr>
          <w:rFonts w:ascii="Times New Roman"/>
          <w:b w:val="false"/>
          <w:i w:val="false"/>
          <w:color w:val="000000"/>
          <w:sz w:val="28"/>
        </w:rPr>
        <w:t>
      1. Настоящий сертификат соответствия продукции удостоверяет, что продукция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тип продукции согласно Государственному реестру лекарственных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и медицинских изделий, серия (серийный номер для медицинских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аппаратами, приборами и оборудованием), срок годности, количество партий) произведенная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(страна, 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представленная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местонахождение юридического лица, адрес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юридического лица) прошла оценку качества путем декларирования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Сертификат соответствия продукции выдан на основании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(GMP, №, дата выдачи, срок действия или ISO 13485, №, дата выдачи,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 качества производителя №,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9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сертификату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конкретной продукции, на которую распространяется действие сертификата соответствия продукции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6253"/>
        <w:gridCol w:w="1292"/>
      </w:tblGrid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в соответствии с Государственным реестром ЛС и МИ, наименование производителя, страна-производитель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(серийный номер для медицинских изделий, являющихся аппаратами, приборами и оборудованием), срок годности, размер партии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39"/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: _____________ 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6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экспертной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года №_____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выдаче сертификата соответствия продукции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442"/>
      </w:tblGrid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 (с указанием лекарственной формы, дозировки, концентрации и объема заполнения, количества доз в упаковке, № регистрационного удостоверения)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изделие (комплектность, класс безопасности,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(партия) продукции № (серийный номер для медицинских изделий, являющихся аппаратами, приборами и оборудованием), размер партии Срок годности (эксплуатации - для медицинских изделий, являющихся аппаратами, приборами и оборудованием)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организации-производителя, страна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отказа (отметить нужное)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неполного пакета документов согласно перечню, предусмотренному пунктом 7 Правил проведения оценки качества лекарственных средств и медицинских изделий, зарегистрированных в Республике Казахстан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недостоверных сведений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сведений в представленных документах данным Государственного реестра лекарственных средств и медицинских изделий Республики Казахстан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установленные сроки выставленных экспертной организацией замечаний</w:t>
            </w:r>
          </w:p>
        </w:tc>
      </w:tr>
    </w:tbl>
    <w:p>
      <w:pPr>
        <w:spacing w:after="0"/>
        <w:ind w:left="0"/>
        <w:jc w:val="both"/>
      </w:pPr>
      <w:bookmarkStart w:name="z78" w:id="49"/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Ф.И.О. (при его наличии),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bookmarkStart w:name="z81" w:id="50"/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экспертной организации</w:t>
      </w:r>
    </w:p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приостановлении или отзыве сертификата соответствия продукции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года № ____________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8"/>
        <w:gridCol w:w="732"/>
      </w:tblGrid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Лекарственное средство (с указанием лекарственной формы, дозировки, концентрации и объема заполнения, количества доз в упаковке, № регистрационного удостоверения)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(комплектность, класс безопасности, № регистрационного удостоверения)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(партия) продукции № (серийный номер для медицинских изделий, являющихся аппаратами, приборами и оборудованием), размер партии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(эксплуатации - для медицинских изделий, являющихся аппаратами, приборами и оборудованием)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организации-производителя, страна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55"/>
      <w:r>
        <w:rPr>
          <w:rFonts w:ascii="Times New Roman"/>
          <w:b w:val="false"/>
          <w:i w:val="false"/>
          <w:color w:val="000000"/>
          <w:sz w:val="28"/>
        </w:rPr>
        <w:t>
      Действие сертификата соответствия продукции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сертификата, дата выдачи) приостановлено, отозвано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документы,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