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7749" w14:textId="da57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производством товаров, работ, услуг субъекта государственной монополии в области охраны, воспроизводства и использования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3 декабря 2021 года № 483. Зарегистрирован в Министерстве юстиции Республики Казахстан 9 декабря 2021 года № 25656.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экологии и природных ресурсов РК от 15.06.2023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экологии и природных ресурсов РК от 15.06.2023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производством товаров, работ, услуг субъекта государственной монополии в области охраны, воспроизводства и использования животного мира.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экологии и природных ресурсов РК от 15.06.2023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 № 483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производством товаров, работ, услуг субъекта государственной монополии в области охраны, воспроизводства и использования животного мира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экологии и природных ресурсов РК от 15.06.2023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деятельности, технологически связанных с производством товаров, работ, услуг субъекта государственной монополии в области охраны, воспроизводства и использования животного мира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"Об охране, воспроизводстве и использовании животного мира", относятся: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искусственное воспроизводство осетровых видов рыб;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рыбопосадочного материала;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особей осетровых видов рыб в живом виде, после изъятия из них половых продуктов в воспроизводственных целях.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приказом и.о. Министра экологии и природных ресурсов РК от 15.06.2023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