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d151" w14:textId="2edd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26 ноября 2021 года № 611-НҚ. Зарегистрирован в Министерстве юстиции Республики Казахстан 4 декабря 2021 года № 25549. Утратил силу приказом и.о. Министра торговли и интеграции Республики Казахстан от 1 августа 2022 года № 314-НҚ.</w:t>
      </w:r>
    </w:p>
    <w:p>
      <w:pPr>
        <w:spacing w:after="0"/>
        <w:ind w:left="0"/>
        <w:jc w:val="both"/>
      </w:pPr>
      <w:r>
        <w:rPr>
          <w:rFonts w:ascii="Times New Roman"/>
          <w:b w:val="false"/>
          <w:i w:val="false"/>
          <w:color w:val="ff0000"/>
          <w:sz w:val="28"/>
        </w:rPr>
        <w:t xml:space="preserve">
      Сноска. Утратил силу приказом и.о. Министра торговли и интеграции РК от 01.08.2022 </w:t>
      </w:r>
      <w:r>
        <w:rPr>
          <w:rFonts w:ascii="Times New Roman"/>
          <w:b w:val="false"/>
          <w:i w:val="false"/>
          <w:color w:val="ff0000"/>
          <w:sz w:val="28"/>
        </w:rPr>
        <w:t>№ 314-НҚ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за № 12730)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перечня отечественных обработанных товаров, а также информационно-коммуникационных услуг, по которым частично возмещаются затраты по их продвижению";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102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w:t>
      </w:r>
    </w:p>
    <w:bookmarkEnd w:id="4"/>
    <w:bookmarkStart w:name="z12" w:id="5"/>
    <w:p>
      <w:pPr>
        <w:spacing w:after="0"/>
        <w:ind w:left="0"/>
        <w:jc w:val="both"/>
      </w:pPr>
      <w:r>
        <w:rPr>
          <w:rFonts w:ascii="Times New Roman"/>
          <w:b w:val="false"/>
          <w:i w:val="false"/>
          <w:color w:val="000000"/>
          <w:sz w:val="28"/>
        </w:rPr>
        <w:t xml:space="preserve">
      1) Правила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3" w:id="6"/>
    <w:p>
      <w:pPr>
        <w:spacing w:after="0"/>
        <w:ind w:left="0"/>
        <w:jc w:val="both"/>
      </w:pPr>
      <w:r>
        <w:rPr>
          <w:rFonts w:ascii="Times New Roman"/>
          <w:b w:val="false"/>
          <w:i w:val="false"/>
          <w:color w:val="000000"/>
          <w:sz w:val="28"/>
        </w:rPr>
        <w:t xml:space="preserve">
      2) перечень отечественных обработанных товаров, по которым частично возмещаются затраты по их продвижению,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4" w:id="7"/>
    <w:p>
      <w:pPr>
        <w:spacing w:after="0"/>
        <w:ind w:left="0"/>
        <w:jc w:val="both"/>
      </w:pPr>
      <w:r>
        <w:rPr>
          <w:rFonts w:ascii="Times New Roman"/>
          <w:b w:val="false"/>
          <w:i w:val="false"/>
          <w:color w:val="000000"/>
          <w:sz w:val="28"/>
        </w:rPr>
        <w:t>
      3) перечень отечественных информационно-коммуникационных услуг, по которым частично возмещаются затраты по их продвижению, согласно приложению 3 к настоящему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6" w:id="8"/>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2. Департаменту продвижения экспорта Министерства торговли и интеграции Республики Казахстан в установленном законодательством порядке обеспечить:</w:t>
      </w:r>
    </w:p>
    <w:bookmarkEnd w:id="9"/>
    <w:bookmarkStart w:name="z18"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9"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11"/>
    <w:bookmarkStart w:name="z20"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2"/>
    <w:bookmarkStart w:name="z21"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торговли</w:t>
            </w:r>
          </w:p>
          <w:p>
            <w:pPr>
              <w:spacing w:after="20"/>
              <w:ind w:left="20"/>
              <w:jc w:val="both"/>
            </w:pPr>
          </w:p>
          <w:p>
            <w:pPr>
              <w:spacing w:after="20"/>
              <w:ind w:left="20"/>
              <w:jc w:val="both"/>
            </w:pPr>
            <w:r>
              <w:rPr>
                <w:rFonts w:ascii="Times New Roman"/>
                <w:b w:val="false"/>
                <w:i/>
                <w:color w:val="000000"/>
                <w:sz w:val="20"/>
              </w:rPr>
              <w:t>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p>
      <w:pPr>
        <w:spacing w:after="0"/>
        <w:ind w:left="0"/>
        <w:jc w:val="both"/>
      </w:pPr>
      <w:bookmarkStart w:name="z23"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индустрии 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2021 года</w:t>
            </w:r>
            <w:r>
              <w:br/>
            </w:r>
            <w:r>
              <w:rPr>
                <w:rFonts w:ascii="Times New Roman"/>
                <w:b w:val="false"/>
                <w:i w:val="false"/>
                <w:color w:val="000000"/>
                <w:sz w:val="20"/>
              </w:rPr>
              <w:t>№ 611-НҚ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w:t>
            </w:r>
            <w:r>
              <w:br/>
            </w:r>
            <w:r>
              <w:rPr>
                <w:rFonts w:ascii="Times New Roman"/>
                <w:b w:val="false"/>
                <w:i w:val="false"/>
                <w:color w:val="000000"/>
                <w:sz w:val="20"/>
              </w:rPr>
              <w:t>№ 1128</w:t>
            </w:r>
          </w:p>
        </w:tc>
      </w:tr>
    </w:tbl>
    <w:bookmarkStart w:name="z29" w:id="18"/>
    <w:p>
      <w:pPr>
        <w:spacing w:after="0"/>
        <w:ind w:left="0"/>
        <w:jc w:val="left"/>
      </w:pPr>
      <w:r>
        <w:rPr>
          <w:rFonts w:ascii="Times New Roman"/>
          <w:b/>
          <w:i w:val="false"/>
          <w:color w:val="000000"/>
        </w:rPr>
        <w:t xml:space="preserve"> Правила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w:t>
      </w:r>
    </w:p>
    <w:bookmarkEnd w:id="18"/>
    <w:bookmarkStart w:name="z30" w:id="19"/>
    <w:p>
      <w:pPr>
        <w:spacing w:after="0"/>
        <w:ind w:left="0"/>
        <w:jc w:val="left"/>
      </w:pPr>
      <w:r>
        <w:rPr>
          <w:rFonts w:ascii="Times New Roman"/>
          <w:b/>
          <w:i w:val="false"/>
          <w:color w:val="000000"/>
        </w:rPr>
        <w:t xml:space="preserve"> Глава 1. Общие положения</w:t>
      </w:r>
    </w:p>
    <w:bookmarkEnd w:id="19"/>
    <w:bookmarkStart w:name="z31" w:id="20"/>
    <w:p>
      <w:pPr>
        <w:spacing w:after="0"/>
        <w:ind w:left="0"/>
        <w:jc w:val="both"/>
      </w:pPr>
      <w:r>
        <w:rPr>
          <w:rFonts w:ascii="Times New Roman"/>
          <w:b w:val="false"/>
          <w:i w:val="false"/>
          <w:color w:val="000000"/>
          <w:sz w:val="28"/>
        </w:rPr>
        <w:t xml:space="preserve">
      1. Настоящие Правила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 (далее – Правила) разработаны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102 Предпринимательского кодекса Республики Казахстан (далее - Кодекс) и определяют порядок возмещения части затрат субъектам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w:t>
      </w:r>
    </w:p>
    <w:bookmarkEnd w:id="20"/>
    <w:bookmarkStart w:name="z32" w:id="21"/>
    <w:p>
      <w:pPr>
        <w:spacing w:after="0"/>
        <w:ind w:left="0"/>
        <w:jc w:val="both"/>
      </w:pPr>
      <w:r>
        <w:rPr>
          <w:rFonts w:ascii="Times New Roman"/>
          <w:b w:val="false"/>
          <w:i w:val="false"/>
          <w:color w:val="000000"/>
          <w:sz w:val="28"/>
        </w:rPr>
        <w:t>
      2. Возмещение части затрат предоставляется субъекту индустриально-инновационной деятельности, производящему отечественные обработанные товары, (либо его дочерней компании, официальному представителю (дистрибьютеру)/трейдеру, реализующему произведенную продукцию) или сельскохозяйственному производственному кооперативу, или оказывающему информационно-коммуникационные услуги (далее – заявитель) на основании перечня отечественных обработанных товаров и информационно-коммуникационных услуг, по которым частично возмещаются затраты по их продвижению и в пределах средств, предусмотренных на эти цели республиканским бюджетом на текущий финансовый год.</w:t>
      </w:r>
    </w:p>
    <w:bookmarkEnd w:id="21"/>
    <w:bookmarkStart w:name="z33" w:id="22"/>
    <w:p>
      <w:pPr>
        <w:spacing w:after="0"/>
        <w:ind w:left="0"/>
        <w:jc w:val="both"/>
      </w:pPr>
      <w:r>
        <w:rPr>
          <w:rFonts w:ascii="Times New Roman"/>
          <w:b w:val="false"/>
          <w:i w:val="false"/>
          <w:color w:val="000000"/>
          <w:sz w:val="28"/>
        </w:rPr>
        <w:t>
      3. Мерами государственной поддержки не пользуются заявители,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отечественных производителей товаров (продукции) военного и аэрокосмического назначения, товаров (продукции) двойного назначения (применения), а также предпринимателей, учрежденных в рамках договора о государственно-частном партнерстве), а также заявители, в отношении которых начаты процедуры ликвидации, реабилитации или банкротства, а также деятельность, которых приостановлена в соответствии с законодательством Республики Казахстан в области государственного – частного партнерства.</w:t>
      </w:r>
    </w:p>
    <w:bookmarkEnd w:id="22"/>
    <w:bookmarkStart w:name="z34" w:id="23"/>
    <w:p>
      <w:pPr>
        <w:spacing w:after="0"/>
        <w:ind w:left="0"/>
        <w:jc w:val="both"/>
      </w:pPr>
      <w:r>
        <w:rPr>
          <w:rFonts w:ascii="Times New Roman"/>
          <w:b w:val="false"/>
          <w:i w:val="false"/>
          <w:color w:val="000000"/>
          <w:sz w:val="28"/>
        </w:rPr>
        <w:t>
      4. Заявитель подает заявку на получение возмещения части затрат субъектов индустриально-инновационной деятельности составленной по форме согласно приложению 1 к настоящим Правилам (далее – заявка) и прилагает к ней документы, информации, исходные данные, расчеты, обоснования. Заявка представляется Национальному институту развития в области развития и продвижения экспорта (далее – Оператор) в электронном виде через веб-портал еxport.gov.kz (далее – веб-портал) удостоверяется электронной цифровой подписью первого руководителя заявителя или лица, исполняющего его обязанности, (при наличии подтверждающего документа об исполнении обязанностей первого руководителя) в электронном формате "PDF (Portable Document Format)" (Портейбл Документ Формат)".</w:t>
      </w:r>
    </w:p>
    <w:bookmarkEnd w:id="23"/>
    <w:bookmarkStart w:name="z35" w:id="24"/>
    <w:p>
      <w:pPr>
        <w:spacing w:after="0"/>
        <w:ind w:left="0"/>
        <w:jc w:val="left"/>
      </w:pPr>
      <w:r>
        <w:rPr>
          <w:rFonts w:ascii="Times New Roman"/>
          <w:b/>
          <w:i w:val="false"/>
          <w:color w:val="000000"/>
        </w:rPr>
        <w:t xml:space="preserve"> Глава 2. Порядок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w:t>
      </w:r>
    </w:p>
    <w:bookmarkEnd w:id="24"/>
    <w:bookmarkStart w:name="z36" w:id="25"/>
    <w:p>
      <w:pPr>
        <w:spacing w:after="0"/>
        <w:ind w:left="0"/>
        <w:jc w:val="both"/>
      </w:pPr>
      <w:r>
        <w:rPr>
          <w:rFonts w:ascii="Times New Roman"/>
          <w:b w:val="false"/>
          <w:i w:val="false"/>
          <w:color w:val="000000"/>
          <w:sz w:val="28"/>
        </w:rPr>
        <w:t>
      5. Возмещение части затрат заявителя по продвижению отечественных обработанных товаров производится по следующим видам:</w:t>
      </w:r>
    </w:p>
    <w:bookmarkEnd w:id="25"/>
    <w:bookmarkStart w:name="z37" w:id="26"/>
    <w:p>
      <w:pPr>
        <w:spacing w:after="0"/>
        <w:ind w:left="0"/>
        <w:jc w:val="both"/>
      </w:pPr>
      <w:r>
        <w:rPr>
          <w:rFonts w:ascii="Times New Roman"/>
          <w:b w:val="false"/>
          <w:i w:val="false"/>
          <w:color w:val="000000"/>
          <w:sz w:val="28"/>
        </w:rPr>
        <w:t>
      1) затраты, связанные с рекламой товаров за рубежом:</w:t>
      </w:r>
    </w:p>
    <w:bookmarkEnd w:id="26"/>
    <w:bookmarkStart w:name="z38" w:id="27"/>
    <w:p>
      <w:pPr>
        <w:spacing w:after="0"/>
        <w:ind w:left="0"/>
        <w:jc w:val="both"/>
      </w:pPr>
      <w:r>
        <w:rPr>
          <w:rFonts w:ascii="Times New Roman"/>
          <w:b w:val="false"/>
          <w:i w:val="false"/>
          <w:color w:val="000000"/>
          <w:sz w:val="28"/>
        </w:rPr>
        <w:t>
      на рекламу за рубежом через средства массовой информации (печатные, телевидение, радио, интернет-ресурсы), специализированные и рекламные журналы и каталоги;</w:t>
      </w:r>
    </w:p>
    <w:bookmarkEnd w:id="27"/>
    <w:bookmarkStart w:name="z39" w:id="28"/>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28"/>
    <w:bookmarkStart w:name="z40" w:id="29"/>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29"/>
    <w:bookmarkStart w:name="z41" w:id="30"/>
    <w:p>
      <w:pPr>
        <w:spacing w:after="0"/>
        <w:ind w:left="0"/>
        <w:jc w:val="both"/>
      </w:pPr>
      <w:r>
        <w:rPr>
          <w:rFonts w:ascii="Times New Roman"/>
          <w:b w:val="false"/>
          <w:i w:val="false"/>
          <w:color w:val="000000"/>
          <w:sz w:val="28"/>
        </w:rPr>
        <w:t>
      2) затраты на прямое участие в зарубежных выставках, форумах, ярмарках, конкурсах, конгрессах (в том числе в формате онлайн):</w:t>
      </w:r>
    </w:p>
    <w:bookmarkEnd w:id="30"/>
    <w:bookmarkStart w:name="z42" w:id="31"/>
    <w:p>
      <w:pPr>
        <w:spacing w:after="0"/>
        <w:ind w:left="0"/>
        <w:jc w:val="both"/>
      </w:pPr>
      <w:r>
        <w:rPr>
          <w:rFonts w:ascii="Times New Roman"/>
          <w:b w:val="false"/>
          <w:i w:val="false"/>
          <w:color w:val="000000"/>
          <w:sz w:val="28"/>
        </w:rPr>
        <w:t>
      на оплату регистрационного взноса и дополнительных взносов за участие в отдельных закрытых сессиях в рамках мероприятия;</w:t>
      </w:r>
    </w:p>
    <w:bookmarkEnd w:id="31"/>
    <w:bookmarkStart w:name="z43" w:id="32"/>
    <w:p>
      <w:pPr>
        <w:spacing w:after="0"/>
        <w:ind w:left="0"/>
        <w:jc w:val="both"/>
      </w:pPr>
      <w:r>
        <w:rPr>
          <w:rFonts w:ascii="Times New Roman"/>
          <w:b w:val="false"/>
          <w:i w:val="false"/>
          <w:color w:val="000000"/>
          <w:sz w:val="28"/>
        </w:rPr>
        <w:t>
      на аренду выставочных площадей;</w:t>
      </w:r>
    </w:p>
    <w:bookmarkEnd w:id="32"/>
    <w:bookmarkStart w:name="z44" w:id="33"/>
    <w:p>
      <w:pPr>
        <w:spacing w:after="0"/>
        <w:ind w:left="0"/>
        <w:jc w:val="both"/>
      </w:pPr>
      <w:r>
        <w:rPr>
          <w:rFonts w:ascii="Times New Roman"/>
          <w:b w:val="false"/>
          <w:i w:val="false"/>
          <w:color w:val="000000"/>
          <w:sz w:val="28"/>
        </w:rPr>
        <w:t>
      на изготовление (аренду), монтаж, демонтаж выставочных стендов, дополнительного оборудования;</w:t>
      </w:r>
    </w:p>
    <w:bookmarkEnd w:id="33"/>
    <w:bookmarkStart w:name="z45" w:id="34"/>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34"/>
    <w:bookmarkStart w:name="z46" w:id="35"/>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35"/>
    <w:bookmarkStart w:name="z47" w:id="36"/>
    <w:p>
      <w:pPr>
        <w:spacing w:after="0"/>
        <w:ind w:left="0"/>
        <w:jc w:val="both"/>
      </w:pPr>
      <w:r>
        <w:rPr>
          <w:rFonts w:ascii="Times New Roman"/>
          <w:b w:val="false"/>
          <w:i w:val="false"/>
          <w:color w:val="000000"/>
          <w:sz w:val="28"/>
        </w:rPr>
        <w:t xml:space="preserve">
      на перелет экономическим классом 2 (двух) сотрудников заявителя, принимающих участие в выставках, форумах, ярмарках, конкурсах, конгрессах; </w:t>
      </w:r>
    </w:p>
    <w:bookmarkEnd w:id="36"/>
    <w:bookmarkStart w:name="z48" w:id="37"/>
    <w:p>
      <w:pPr>
        <w:spacing w:after="0"/>
        <w:ind w:left="0"/>
        <w:jc w:val="both"/>
      </w:pPr>
      <w:r>
        <w:rPr>
          <w:rFonts w:ascii="Times New Roman"/>
          <w:b w:val="false"/>
          <w:i w:val="false"/>
          <w:color w:val="000000"/>
          <w:sz w:val="28"/>
        </w:rPr>
        <w:t xml:space="preserve">
      на проживание на срок не более пяти суток 2 (двух) сотрудников заявителя, принимающих участие в выставках, форумах, ярмарках, конкурсах, конгрессах в размерах, не превышающих предельные суммы возмещения расходов по найму гостиничных номеров сотрудникам заявителя, принимающим участие в зарубежных выставках, форумах, ярмарках, конкурсах, конгрессах в долларах США и евро (в сутки на одного сотрудника) в соответствии с Правилами возмещения расходов на служебные командировки за счет бюджетных средств, в том числе в иностранные государства,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37"/>
    <w:bookmarkStart w:name="z49" w:id="38"/>
    <w:p>
      <w:pPr>
        <w:spacing w:after="0"/>
        <w:ind w:left="0"/>
        <w:jc w:val="both"/>
      </w:pPr>
      <w:r>
        <w:rPr>
          <w:rFonts w:ascii="Times New Roman"/>
          <w:b w:val="false"/>
          <w:i w:val="false"/>
          <w:color w:val="000000"/>
          <w:sz w:val="28"/>
        </w:rPr>
        <w:t>
      3) затраты, связанные с разработкой, переводом на иностранные языки и изданием специализированного каталога для распространения за рубежом;</w:t>
      </w:r>
    </w:p>
    <w:bookmarkEnd w:id="38"/>
    <w:bookmarkStart w:name="z50" w:id="39"/>
    <w:p>
      <w:pPr>
        <w:spacing w:after="0"/>
        <w:ind w:left="0"/>
        <w:jc w:val="both"/>
      </w:pPr>
      <w:r>
        <w:rPr>
          <w:rFonts w:ascii="Times New Roman"/>
          <w:b w:val="false"/>
          <w:i w:val="false"/>
          <w:color w:val="000000"/>
          <w:sz w:val="28"/>
        </w:rPr>
        <w:t>
      4) затраты на содержание филиалов, представительств, торговых площадей, склада и торговых полок за рубежом:</w:t>
      </w:r>
    </w:p>
    <w:bookmarkEnd w:id="39"/>
    <w:bookmarkStart w:name="z51" w:id="40"/>
    <w:p>
      <w:pPr>
        <w:spacing w:after="0"/>
        <w:ind w:left="0"/>
        <w:jc w:val="both"/>
      </w:pPr>
      <w:r>
        <w:rPr>
          <w:rFonts w:ascii="Times New Roman"/>
          <w:b w:val="false"/>
          <w:i w:val="false"/>
          <w:color w:val="000000"/>
          <w:sz w:val="28"/>
        </w:rPr>
        <w:t>
      на оплату аренды, субаренды офисных помещений;</w:t>
      </w:r>
    </w:p>
    <w:bookmarkEnd w:id="40"/>
    <w:bookmarkStart w:name="z52" w:id="41"/>
    <w:p>
      <w:pPr>
        <w:spacing w:after="0"/>
        <w:ind w:left="0"/>
        <w:jc w:val="both"/>
      </w:pPr>
      <w:r>
        <w:rPr>
          <w:rFonts w:ascii="Times New Roman"/>
          <w:b w:val="false"/>
          <w:i w:val="false"/>
          <w:color w:val="000000"/>
          <w:sz w:val="28"/>
        </w:rPr>
        <w:t>
      на оплату аренды, субаренды торговых площадей и склада;</w:t>
      </w:r>
    </w:p>
    <w:bookmarkEnd w:id="41"/>
    <w:bookmarkStart w:name="z53" w:id="42"/>
    <w:p>
      <w:pPr>
        <w:spacing w:after="0"/>
        <w:ind w:left="0"/>
        <w:jc w:val="both"/>
      </w:pPr>
      <w:r>
        <w:rPr>
          <w:rFonts w:ascii="Times New Roman"/>
          <w:b w:val="false"/>
          <w:i w:val="false"/>
          <w:color w:val="000000"/>
          <w:sz w:val="28"/>
        </w:rPr>
        <w:t>
      на оплату аренды торговых полок;</w:t>
      </w:r>
    </w:p>
    <w:bookmarkEnd w:id="42"/>
    <w:bookmarkStart w:name="z54" w:id="43"/>
    <w:p>
      <w:pPr>
        <w:spacing w:after="0"/>
        <w:ind w:left="0"/>
        <w:jc w:val="both"/>
      </w:pPr>
      <w:r>
        <w:rPr>
          <w:rFonts w:ascii="Times New Roman"/>
          <w:b w:val="false"/>
          <w:i w:val="false"/>
          <w:color w:val="000000"/>
          <w:sz w:val="28"/>
        </w:rPr>
        <w:t>
      5) затраты на проведение процедур, связанных с регистрацией:</w:t>
      </w:r>
    </w:p>
    <w:bookmarkEnd w:id="43"/>
    <w:bookmarkStart w:name="z55" w:id="44"/>
    <w:p>
      <w:pPr>
        <w:spacing w:after="0"/>
        <w:ind w:left="0"/>
        <w:jc w:val="both"/>
      </w:pPr>
      <w:r>
        <w:rPr>
          <w:rFonts w:ascii="Times New Roman"/>
          <w:b w:val="false"/>
          <w:i w:val="false"/>
          <w:color w:val="000000"/>
          <w:sz w:val="28"/>
        </w:rPr>
        <w:t xml:space="preserve">
      товарных знаков (бренда) за рубежом; </w:t>
      </w:r>
    </w:p>
    <w:bookmarkEnd w:id="44"/>
    <w:bookmarkStart w:name="z56" w:id="45"/>
    <w:p>
      <w:pPr>
        <w:spacing w:after="0"/>
        <w:ind w:left="0"/>
        <w:jc w:val="both"/>
      </w:pPr>
      <w:r>
        <w:rPr>
          <w:rFonts w:ascii="Times New Roman"/>
          <w:b w:val="false"/>
          <w:i w:val="false"/>
          <w:color w:val="000000"/>
          <w:sz w:val="28"/>
        </w:rPr>
        <w:t>
      на электронно-торговых площадках;</w:t>
      </w:r>
    </w:p>
    <w:bookmarkEnd w:id="45"/>
    <w:bookmarkStart w:name="z57" w:id="46"/>
    <w:p>
      <w:pPr>
        <w:spacing w:after="0"/>
        <w:ind w:left="0"/>
        <w:jc w:val="both"/>
      </w:pPr>
      <w:r>
        <w:rPr>
          <w:rFonts w:ascii="Times New Roman"/>
          <w:b w:val="false"/>
          <w:i w:val="false"/>
          <w:color w:val="000000"/>
          <w:sz w:val="28"/>
        </w:rPr>
        <w:t>
      6) затраты, связанные с проведением процедур получения разрешения по использованию объектов исключительных прав (франчайзинг) за рубежом;</w:t>
      </w:r>
    </w:p>
    <w:bookmarkEnd w:id="46"/>
    <w:bookmarkStart w:name="z58" w:id="47"/>
    <w:p>
      <w:pPr>
        <w:spacing w:after="0"/>
        <w:ind w:left="0"/>
        <w:jc w:val="both"/>
      </w:pPr>
      <w:r>
        <w:rPr>
          <w:rFonts w:ascii="Times New Roman"/>
          <w:b w:val="false"/>
          <w:i w:val="false"/>
          <w:color w:val="000000"/>
          <w:sz w:val="28"/>
        </w:rPr>
        <w:t>
      7) затраты, связанные с прохождением зарубежной сертификации, аккредитации, инспекции заявителя (при положительном прохождении процедуры сертификации, аккредитации, инспекции и наличия сертификата либо подтверждающего документа);</w:t>
      </w:r>
    </w:p>
    <w:bookmarkEnd w:id="47"/>
    <w:bookmarkStart w:name="z59" w:id="48"/>
    <w:p>
      <w:pPr>
        <w:spacing w:after="0"/>
        <w:ind w:left="0"/>
        <w:jc w:val="both"/>
      </w:pPr>
      <w:r>
        <w:rPr>
          <w:rFonts w:ascii="Times New Roman"/>
          <w:b w:val="false"/>
          <w:i w:val="false"/>
          <w:color w:val="000000"/>
          <w:sz w:val="28"/>
        </w:rPr>
        <w:t>
      8)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(сертификаты, разрешения, регистрационные удостоверения), а также затраты, понесенные при доставке до пункта испытания и обратно пробных образцов продукции для прохождения процедуры сертификации (при наличии сертификата либо подтверждающего документа);</w:t>
      </w:r>
    </w:p>
    <w:bookmarkEnd w:id="48"/>
    <w:bookmarkStart w:name="z60" w:id="49"/>
    <w:p>
      <w:pPr>
        <w:spacing w:after="0"/>
        <w:ind w:left="0"/>
        <w:jc w:val="both"/>
      </w:pPr>
      <w:r>
        <w:rPr>
          <w:rFonts w:ascii="Times New Roman"/>
          <w:b w:val="false"/>
          <w:i w:val="false"/>
          <w:color w:val="000000"/>
          <w:sz w:val="28"/>
        </w:rPr>
        <w:t>
      9) затраты, связанные с доставкой товаров и оплатой услуг по перевозке автомобильным, железнодорожным, воздушным, морским транспортом и по организации перевозок.</w:t>
      </w:r>
    </w:p>
    <w:bookmarkEnd w:id="49"/>
    <w:bookmarkStart w:name="z61" w:id="50"/>
    <w:p>
      <w:pPr>
        <w:spacing w:after="0"/>
        <w:ind w:left="0"/>
        <w:jc w:val="both"/>
      </w:pPr>
      <w:r>
        <w:rPr>
          <w:rFonts w:ascii="Times New Roman"/>
          <w:b w:val="false"/>
          <w:i w:val="false"/>
          <w:color w:val="000000"/>
          <w:sz w:val="28"/>
        </w:rPr>
        <w:t>
      6. Возмещение части затрат экспортеров по продвижению отечественных информационно-коммуникационных услуг (далее – ИКУ) производится по следующим видам:</w:t>
      </w:r>
    </w:p>
    <w:bookmarkEnd w:id="50"/>
    <w:bookmarkStart w:name="z62" w:id="51"/>
    <w:p>
      <w:pPr>
        <w:spacing w:after="0"/>
        <w:ind w:left="0"/>
        <w:jc w:val="both"/>
      </w:pPr>
      <w:r>
        <w:rPr>
          <w:rFonts w:ascii="Times New Roman"/>
          <w:b w:val="false"/>
          <w:i w:val="false"/>
          <w:color w:val="000000"/>
          <w:sz w:val="28"/>
        </w:rPr>
        <w:t xml:space="preserve">
      1) затраты, связанные с рекламой информационно-коммуникационных услуг за рубежом: </w:t>
      </w:r>
    </w:p>
    <w:bookmarkEnd w:id="51"/>
    <w:bookmarkStart w:name="z63" w:id="52"/>
    <w:p>
      <w:pPr>
        <w:spacing w:after="0"/>
        <w:ind w:left="0"/>
        <w:jc w:val="both"/>
      </w:pPr>
      <w:r>
        <w:rPr>
          <w:rFonts w:ascii="Times New Roman"/>
          <w:b w:val="false"/>
          <w:i w:val="false"/>
          <w:color w:val="000000"/>
          <w:sz w:val="28"/>
        </w:rPr>
        <w:t>
       на рекламу за рубежом через социальные сети, средства массовой информации (печатные, телевидение, радио, интернет-ресурсы), специализированные и рекламные журналы и каталоги;</w:t>
      </w:r>
    </w:p>
    <w:bookmarkEnd w:id="52"/>
    <w:bookmarkStart w:name="z64" w:id="53"/>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53"/>
    <w:bookmarkStart w:name="z65" w:id="54"/>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54"/>
    <w:bookmarkStart w:name="z66" w:id="55"/>
    <w:p>
      <w:pPr>
        <w:spacing w:after="0"/>
        <w:ind w:left="0"/>
        <w:jc w:val="both"/>
      </w:pPr>
      <w:r>
        <w:rPr>
          <w:rFonts w:ascii="Times New Roman"/>
          <w:b w:val="false"/>
          <w:i w:val="false"/>
          <w:color w:val="000000"/>
          <w:sz w:val="28"/>
        </w:rPr>
        <w:t>
      2) затраты на прямое участие в зарубежных выставках, форумах, ярмарках, конкурсах, конгрессах:</w:t>
      </w:r>
    </w:p>
    <w:bookmarkEnd w:id="55"/>
    <w:bookmarkStart w:name="z67" w:id="56"/>
    <w:p>
      <w:pPr>
        <w:spacing w:after="0"/>
        <w:ind w:left="0"/>
        <w:jc w:val="both"/>
      </w:pPr>
      <w:r>
        <w:rPr>
          <w:rFonts w:ascii="Times New Roman"/>
          <w:b w:val="false"/>
          <w:i w:val="false"/>
          <w:color w:val="000000"/>
          <w:sz w:val="28"/>
        </w:rPr>
        <w:t>
      на оплату регистрационного взноса;</w:t>
      </w:r>
    </w:p>
    <w:bookmarkEnd w:id="56"/>
    <w:bookmarkStart w:name="z68" w:id="57"/>
    <w:p>
      <w:pPr>
        <w:spacing w:after="0"/>
        <w:ind w:left="0"/>
        <w:jc w:val="both"/>
      </w:pPr>
      <w:r>
        <w:rPr>
          <w:rFonts w:ascii="Times New Roman"/>
          <w:b w:val="false"/>
          <w:i w:val="false"/>
          <w:color w:val="000000"/>
          <w:sz w:val="28"/>
        </w:rPr>
        <w:t>
      на аренду выставочных площадей;</w:t>
      </w:r>
    </w:p>
    <w:bookmarkEnd w:id="57"/>
    <w:bookmarkStart w:name="z69" w:id="58"/>
    <w:p>
      <w:pPr>
        <w:spacing w:after="0"/>
        <w:ind w:left="0"/>
        <w:jc w:val="both"/>
      </w:pPr>
      <w:r>
        <w:rPr>
          <w:rFonts w:ascii="Times New Roman"/>
          <w:b w:val="false"/>
          <w:i w:val="false"/>
          <w:color w:val="000000"/>
          <w:sz w:val="28"/>
        </w:rPr>
        <w:t>
      на изготовление (аренду), монтаж, демонтаж выставочных стендов, дополнительного оборудования;</w:t>
      </w:r>
    </w:p>
    <w:bookmarkEnd w:id="58"/>
    <w:bookmarkStart w:name="z70" w:id="59"/>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59"/>
    <w:bookmarkStart w:name="z71" w:id="60"/>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60"/>
    <w:bookmarkStart w:name="z72" w:id="61"/>
    <w:p>
      <w:pPr>
        <w:spacing w:after="0"/>
        <w:ind w:left="0"/>
        <w:jc w:val="both"/>
      </w:pPr>
      <w:r>
        <w:rPr>
          <w:rFonts w:ascii="Times New Roman"/>
          <w:b w:val="false"/>
          <w:i w:val="false"/>
          <w:color w:val="000000"/>
          <w:sz w:val="28"/>
        </w:rPr>
        <w:t xml:space="preserve">
      на перелет экономическим классом 2 (двух) сотрудников субъекта индустриально-инновационной деятельности, принимающих участие в выставках, форумах, ярмарках, конкурсах, конгрессах; </w:t>
      </w:r>
    </w:p>
    <w:bookmarkEnd w:id="61"/>
    <w:bookmarkStart w:name="z73" w:id="62"/>
    <w:p>
      <w:pPr>
        <w:spacing w:after="0"/>
        <w:ind w:left="0"/>
        <w:jc w:val="both"/>
      </w:pPr>
      <w:r>
        <w:rPr>
          <w:rFonts w:ascii="Times New Roman"/>
          <w:b w:val="false"/>
          <w:i w:val="false"/>
          <w:color w:val="000000"/>
          <w:sz w:val="28"/>
        </w:rPr>
        <w:t>
      на проживание 2 (двух) сотрудников субъекта индустриально-инновационной деятельности, принимающих участие в выставках, форумах, ярмарках, конкурсах, конгрессах в размерах, не превышающих предельные суммы возмещения расходов по найму гостиничных номеров сотрудникам субъектов индустриально-инновационной деятельности, принимающим участие в зарубежных выставках, форумах, ярмарках, конкурсах, конгрессах в долларах США и евро (в сутки на одного сотрудника), указанные в приложении 2 к настоящим Правилам, на срок не более пяти суток;</w:t>
      </w:r>
    </w:p>
    <w:bookmarkEnd w:id="62"/>
    <w:bookmarkStart w:name="z74" w:id="63"/>
    <w:p>
      <w:pPr>
        <w:spacing w:after="0"/>
        <w:ind w:left="0"/>
        <w:jc w:val="both"/>
      </w:pPr>
      <w:r>
        <w:rPr>
          <w:rFonts w:ascii="Times New Roman"/>
          <w:b w:val="false"/>
          <w:i w:val="false"/>
          <w:color w:val="000000"/>
          <w:sz w:val="28"/>
        </w:rPr>
        <w:t>
      3) затраты на участие в зарубежных выставках, форумах, ярмарках, конкурсах, конгрессах в формате онлайн:</w:t>
      </w:r>
    </w:p>
    <w:bookmarkEnd w:id="63"/>
    <w:bookmarkStart w:name="z75" w:id="64"/>
    <w:p>
      <w:pPr>
        <w:spacing w:after="0"/>
        <w:ind w:left="0"/>
        <w:jc w:val="both"/>
      </w:pPr>
      <w:r>
        <w:rPr>
          <w:rFonts w:ascii="Times New Roman"/>
          <w:b w:val="false"/>
          <w:i w:val="false"/>
          <w:color w:val="000000"/>
          <w:sz w:val="28"/>
        </w:rPr>
        <w:t>
      на оплату регистрационного взноса и дополнительных взносов за участие в отдельных закрытых сессиях в рамках мероприятия;</w:t>
      </w:r>
    </w:p>
    <w:bookmarkEnd w:id="64"/>
    <w:bookmarkStart w:name="z76" w:id="65"/>
    <w:p>
      <w:pPr>
        <w:spacing w:after="0"/>
        <w:ind w:left="0"/>
        <w:jc w:val="both"/>
      </w:pPr>
      <w:r>
        <w:rPr>
          <w:rFonts w:ascii="Times New Roman"/>
          <w:b w:val="false"/>
          <w:i w:val="false"/>
          <w:color w:val="000000"/>
          <w:sz w:val="28"/>
        </w:rPr>
        <w:t>
      на получение доступа к списку контактов основных участников мероприятия;</w:t>
      </w:r>
    </w:p>
    <w:bookmarkEnd w:id="65"/>
    <w:bookmarkStart w:name="z77" w:id="66"/>
    <w:p>
      <w:pPr>
        <w:spacing w:after="0"/>
        <w:ind w:left="0"/>
        <w:jc w:val="both"/>
      </w:pPr>
      <w:r>
        <w:rPr>
          <w:rFonts w:ascii="Times New Roman"/>
          <w:b w:val="false"/>
          <w:i w:val="false"/>
          <w:color w:val="000000"/>
          <w:sz w:val="28"/>
        </w:rPr>
        <w:t>
      4) затраты, связанные с разработкой, переводом на иностранные языки и изданием специализированного каталога для распространения за рубежом;</w:t>
      </w:r>
    </w:p>
    <w:bookmarkEnd w:id="66"/>
    <w:bookmarkStart w:name="z78" w:id="67"/>
    <w:p>
      <w:pPr>
        <w:spacing w:after="0"/>
        <w:ind w:left="0"/>
        <w:jc w:val="both"/>
      </w:pPr>
      <w:r>
        <w:rPr>
          <w:rFonts w:ascii="Times New Roman"/>
          <w:b w:val="false"/>
          <w:i w:val="false"/>
          <w:color w:val="000000"/>
          <w:sz w:val="28"/>
        </w:rPr>
        <w:t>
      5) затраты на содержание филиалов, представительств, торговых площадей, склада и торговых полок за рубежом:</w:t>
      </w:r>
    </w:p>
    <w:bookmarkEnd w:id="67"/>
    <w:bookmarkStart w:name="z79" w:id="68"/>
    <w:p>
      <w:pPr>
        <w:spacing w:after="0"/>
        <w:ind w:left="0"/>
        <w:jc w:val="both"/>
      </w:pPr>
      <w:r>
        <w:rPr>
          <w:rFonts w:ascii="Times New Roman"/>
          <w:b w:val="false"/>
          <w:i w:val="false"/>
          <w:color w:val="000000"/>
          <w:sz w:val="28"/>
        </w:rPr>
        <w:t>
      на оплату аренды, субаренды офисных помещений;</w:t>
      </w:r>
    </w:p>
    <w:bookmarkEnd w:id="68"/>
    <w:bookmarkStart w:name="z80" w:id="69"/>
    <w:p>
      <w:pPr>
        <w:spacing w:after="0"/>
        <w:ind w:left="0"/>
        <w:jc w:val="both"/>
      </w:pPr>
      <w:r>
        <w:rPr>
          <w:rFonts w:ascii="Times New Roman"/>
          <w:b w:val="false"/>
          <w:i w:val="false"/>
          <w:color w:val="000000"/>
          <w:sz w:val="28"/>
        </w:rPr>
        <w:t>
      на оплату аренды, субаренды торговых площадей и склада;</w:t>
      </w:r>
    </w:p>
    <w:bookmarkEnd w:id="69"/>
    <w:bookmarkStart w:name="z81" w:id="70"/>
    <w:p>
      <w:pPr>
        <w:spacing w:after="0"/>
        <w:ind w:left="0"/>
        <w:jc w:val="both"/>
      </w:pPr>
      <w:r>
        <w:rPr>
          <w:rFonts w:ascii="Times New Roman"/>
          <w:b w:val="false"/>
          <w:i w:val="false"/>
          <w:color w:val="000000"/>
          <w:sz w:val="28"/>
        </w:rPr>
        <w:t>
      на оплату аренды торговых полок;</w:t>
      </w:r>
    </w:p>
    <w:bookmarkEnd w:id="70"/>
    <w:bookmarkStart w:name="z82" w:id="71"/>
    <w:p>
      <w:pPr>
        <w:spacing w:after="0"/>
        <w:ind w:left="0"/>
        <w:jc w:val="both"/>
      </w:pPr>
      <w:r>
        <w:rPr>
          <w:rFonts w:ascii="Times New Roman"/>
          <w:b w:val="false"/>
          <w:i w:val="false"/>
          <w:color w:val="000000"/>
          <w:sz w:val="28"/>
        </w:rPr>
        <w:t>
      6)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субъектов индустриально-инновационной деятельности (при положительном прохождении процедуры сертификации, аккредитации, инспекции и наличия сертификата либо подтверждающего документа);</w:t>
      </w:r>
    </w:p>
    <w:bookmarkEnd w:id="71"/>
    <w:bookmarkStart w:name="z83" w:id="72"/>
    <w:p>
      <w:pPr>
        <w:spacing w:after="0"/>
        <w:ind w:left="0"/>
        <w:jc w:val="both"/>
      </w:pPr>
      <w:r>
        <w:rPr>
          <w:rFonts w:ascii="Times New Roman"/>
          <w:b w:val="false"/>
          <w:i w:val="false"/>
          <w:color w:val="000000"/>
          <w:sz w:val="28"/>
        </w:rPr>
        <w:t>
      7) 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bookmarkEnd w:id="72"/>
    <w:bookmarkStart w:name="z84" w:id="73"/>
    <w:p>
      <w:pPr>
        <w:spacing w:after="0"/>
        <w:ind w:left="0"/>
        <w:jc w:val="both"/>
      </w:pPr>
      <w:r>
        <w:rPr>
          <w:rFonts w:ascii="Times New Roman"/>
          <w:b w:val="false"/>
          <w:i w:val="false"/>
          <w:color w:val="000000"/>
          <w:sz w:val="28"/>
        </w:rPr>
        <w:t>
      7. Заявителю на основании решения Межведомственной комиссии по возмещению части затрат заявителя (далее - Комиссия), в состав которой входят представители уполномоченного органа, заинтересованных государственных органов и организаций, Национального института развития в области развития и продвижения экспорта, а также Национальной палаты предпринимателей Республики Казахстан "Атамекен" возмещаются документально подтвержденные затраты, указанные в подпунктах 1) – 7) пункта 5, а также в подпунктах 1) – 7) пункта 6 настоящих Правил, в следующем порядке:</w:t>
      </w:r>
    </w:p>
    <w:bookmarkEnd w:id="73"/>
    <w:bookmarkStart w:name="z85" w:id="74"/>
    <w:p>
      <w:pPr>
        <w:spacing w:after="0"/>
        <w:ind w:left="0"/>
        <w:jc w:val="both"/>
      </w:pPr>
      <w:r>
        <w:rPr>
          <w:rFonts w:ascii="Times New Roman"/>
          <w:b w:val="false"/>
          <w:i w:val="false"/>
          <w:color w:val="000000"/>
          <w:sz w:val="28"/>
        </w:rPr>
        <w:t>
      1) субъектам крупного предпринимательства в размере 30% от суммы, предъявленной к возмещению;</w:t>
      </w:r>
    </w:p>
    <w:bookmarkEnd w:id="74"/>
    <w:bookmarkStart w:name="z86" w:id="75"/>
    <w:p>
      <w:pPr>
        <w:spacing w:after="0"/>
        <w:ind w:left="0"/>
        <w:jc w:val="both"/>
      </w:pPr>
      <w:r>
        <w:rPr>
          <w:rFonts w:ascii="Times New Roman"/>
          <w:b w:val="false"/>
          <w:i w:val="false"/>
          <w:color w:val="000000"/>
          <w:sz w:val="28"/>
        </w:rPr>
        <w:t>
      2) субъектам среднего предпринимательства в размере 50% от суммы, предъявленной к возмещению;</w:t>
      </w:r>
    </w:p>
    <w:bookmarkEnd w:id="75"/>
    <w:bookmarkStart w:name="z87" w:id="76"/>
    <w:p>
      <w:pPr>
        <w:spacing w:after="0"/>
        <w:ind w:left="0"/>
        <w:jc w:val="both"/>
      </w:pPr>
      <w:r>
        <w:rPr>
          <w:rFonts w:ascii="Times New Roman"/>
          <w:b w:val="false"/>
          <w:i w:val="false"/>
          <w:color w:val="000000"/>
          <w:sz w:val="28"/>
        </w:rPr>
        <w:t>
      3) субъектам малого предпринимательства в размере 60% от суммы, предъявленной к возмещению.</w:t>
      </w:r>
    </w:p>
    <w:bookmarkEnd w:id="76"/>
    <w:bookmarkStart w:name="z88" w:id="77"/>
    <w:p>
      <w:pPr>
        <w:spacing w:after="0"/>
        <w:ind w:left="0"/>
        <w:jc w:val="both"/>
      </w:pPr>
      <w:r>
        <w:rPr>
          <w:rFonts w:ascii="Times New Roman"/>
          <w:b w:val="false"/>
          <w:i w:val="false"/>
          <w:color w:val="000000"/>
          <w:sz w:val="28"/>
        </w:rPr>
        <w:t>
      Документально подтвержденные затраты заявителя, указанные в подпунктах 8) - 9) пункта 5 настоящих Правил, возмещаются на основании решения Комиссии, в следующем порядке:</w:t>
      </w:r>
    </w:p>
    <w:bookmarkEnd w:id="77"/>
    <w:bookmarkStart w:name="z89" w:id="78"/>
    <w:p>
      <w:pPr>
        <w:spacing w:after="0"/>
        <w:ind w:left="0"/>
        <w:jc w:val="both"/>
      </w:pPr>
      <w:r>
        <w:rPr>
          <w:rFonts w:ascii="Times New Roman"/>
          <w:b w:val="false"/>
          <w:i w:val="false"/>
          <w:color w:val="000000"/>
          <w:sz w:val="28"/>
        </w:rPr>
        <w:t>
      1) товары верхнего передела в размере 80% от суммы, предъявленной к возмещению;</w:t>
      </w:r>
    </w:p>
    <w:bookmarkEnd w:id="78"/>
    <w:bookmarkStart w:name="z90" w:id="79"/>
    <w:p>
      <w:pPr>
        <w:spacing w:after="0"/>
        <w:ind w:left="0"/>
        <w:jc w:val="both"/>
      </w:pPr>
      <w:r>
        <w:rPr>
          <w:rFonts w:ascii="Times New Roman"/>
          <w:b w:val="false"/>
          <w:i w:val="false"/>
          <w:color w:val="000000"/>
          <w:sz w:val="28"/>
        </w:rPr>
        <w:t>
      2) товары среднего передела в размере 50% от суммы, предъявленной к возмещению;</w:t>
      </w:r>
    </w:p>
    <w:bookmarkEnd w:id="79"/>
    <w:bookmarkStart w:name="z91" w:id="80"/>
    <w:p>
      <w:pPr>
        <w:spacing w:after="0"/>
        <w:ind w:left="0"/>
        <w:jc w:val="both"/>
      </w:pPr>
      <w:r>
        <w:rPr>
          <w:rFonts w:ascii="Times New Roman"/>
          <w:b w:val="false"/>
          <w:i w:val="false"/>
          <w:color w:val="000000"/>
          <w:sz w:val="28"/>
        </w:rPr>
        <w:t>
      3) товары нижнего передела в размере 30% от суммы, предъявленной к возмещению.</w:t>
      </w:r>
    </w:p>
    <w:bookmarkEnd w:id="80"/>
    <w:bookmarkStart w:name="z92" w:id="81"/>
    <w:p>
      <w:pPr>
        <w:spacing w:after="0"/>
        <w:ind w:left="0"/>
        <w:jc w:val="both"/>
      </w:pPr>
      <w:r>
        <w:rPr>
          <w:rFonts w:ascii="Times New Roman"/>
          <w:b w:val="false"/>
          <w:i w:val="false"/>
          <w:color w:val="000000"/>
          <w:sz w:val="28"/>
        </w:rPr>
        <w:t>
      Сумма затрат, возмещаемая заявителю, увеличивается на 5% от суммы документально подтвержденных затрат, указанных в подпункте 9) пункта 5 настоящих Правил, при привлечении отечественных грузоперевозчиков.</w:t>
      </w:r>
    </w:p>
    <w:bookmarkEnd w:id="81"/>
    <w:bookmarkStart w:name="z93" w:id="82"/>
    <w:p>
      <w:pPr>
        <w:spacing w:after="0"/>
        <w:ind w:left="0"/>
        <w:jc w:val="both"/>
      </w:pPr>
      <w:r>
        <w:rPr>
          <w:rFonts w:ascii="Times New Roman"/>
          <w:b w:val="false"/>
          <w:i w:val="false"/>
          <w:color w:val="000000"/>
          <w:sz w:val="28"/>
        </w:rPr>
        <w:t>
      8. Возмещение части затрат, по видам, указанным в подпунктах 1) – 9) пункта 5, а также указанные в подпунктах 1) – 7) пункта 6 настоящих Правил, осуществляется без учета косвенных налогов (налог на добавленную стоимость и акцизы) Республики Казахстан.</w:t>
      </w:r>
    </w:p>
    <w:bookmarkEnd w:id="82"/>
    <w:bookmarkStart w:name="z94" w:id="83"/>
    <w:p>
      <w:pPr>
        <w:spacing w:after="0"/>
        <w:ind w:left="0"/>
        <w:jc w:val="both"/>
      </w:pPr>
      <w:r>
        <w:rPr>
          <w:rFonts w:ascii="Times New Roman"/>
          <w:b w:val="false"/>
          <w:i w:val="false"/>
          <w:color w:val="000000"/>
          <w:sz w:val="28"/>
        </w:rPr>
        <w:t>
      Предельный размер возмещения части затрат, по видам, указанным в подпунктах 1) – 8) пункта 5, а также указанные в подпунктах 1) – 7) пункта 6 настоящих Правил составляет 13 000 (тринадцати тысяч) месячных расчетных показателей (далее – МРП) на одного заявителя в текущем финансовом году.</w:t>
      </w:r>
    </w:p>
    <w:bookmarkEnd w:id="83"/>
    <w:bookmarkStart w:name="z95" w:id="84"/>
    <w:p>
      <w:pPr>
        <w:spacing w:after="0"/>
        <w:ind w:left="0"/>
        <w:jc w:val="both"/>
      </w:pPr>
      <w:r>
        <w:rPr>
          <w:rFonts w:ascii="Times New Roman"/>
          <w:b w:val="false"/>
          <w:i w:val="false"/>
          <w:color w:val="000000"/>
          <w:sz w:val="28"/>
        </w:rPr>
        <w:t xml:space="preserve">
      Предельный размер возмещения части затрат по виду, указанному в подпункте 9) пункта 5 настоящих Правил, составляет 75 000 (семьдесят пять тысяч) МРП на одного отечественного производителя (вне зависимости от количества поданных заявок дочерними компаниями и официальными представительствами (дистрибьюторами) заявителя, реализующими произведенную продукцию) в текущем финансовом году, за исключением заявителей, заключивших Соглашение о промышленной сборке транспортных средств, утвержденное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23 сентября 2020 года № 493 (зарегистрирован в Реестре государственной регистрации нормативных правовых актов под № 21252), Соглашение о промышленной сборке сельскохозяйственной техники, утвержденное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 апреля 2018 года № 213 (зарегистрирован в Реестре государственной регистрации нормативных правовых актов под № 16774), Соглашение о промышленной сборке компонентов к транспортным средствам и (или) сельскохозяйственной технике, утвержденное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22 сентября 2020 года № 491 (зарегистрирован в Реестре государственной регистрации нормативных правовых актов под № 21241). </w:t>
      </w:r>
    </w:p>
    <w:bookmarkEnd w:id="84"/>
    <w:bookmarkStart w:name="z96" w:id="85"/>
    <w:p>
      <w:pPr>
        <w:spacing w:after="0"/>
        <w:ind w:left="0"/>
        <w:jc w:val="both"/>
      </w:pPr>
      <w:r>
        <w:rPr>
          <w:rFonts w:ascii="Times New Roman"/>
          <w:b w:val="false"/>
          <w:i w:val="false"/>
          <w:color w:val="000000"/>
          <w:sz w:val="28"/>
        </w:rPr>
        <w:t>
      Возмещение части затрат, при доставке товаров собственным автотранспортом производится из расчета 0,04 МРП на 1 (один) километр пробега. Расчет расстояния исчисляется с открытых источников, интернет ресурсов от пункта разгрузки груза и место погрузки груза, указанных в международной товарно-транспортной накладной.</w:t>
      </w:r>
    </w:p>
    <w:bookmarkEnd w:id="85"/>
    <w:bookmarkStart w:name="z97" w:id="86"/>
    <w:p>
      <w:pPr>
        <w:spacing w:after="0"/>
        <w:ind w:left="0"/>
        <w:jc w:val="both"/>
      </w:pPr>
      <w:r>
        <w:rPr>
          <w:rFonts w:ascii="Times New Roman"/>
          <w:b w:val="false"/>
          <w:i w:val="false"/>
          <w:color w:val="000000"/>
          <w:sz w:val="28"/>
        </w:rPr>
        <w:t>
      Если заявителем были понесены затраты по перевозке, в ходе которой были использованы несколько видов транспорта, то часть затрат по каждому виду транспорта будут возмещены в соответствии с условиями настоящего пункта.</w:t>
      </w:r>
    </w:p>
    <w:bookmarkEnd w:id="86"/>
    <w:bookmarkStart w:name="z98" w:id="87"/>
    <w:p>
      <w:pPr>
        <w:spacing w:after="0"/>
        <w:ind w:left="0"/>
        <w:jc w:val="both"/>
      </w:pPr>
      <w:r>
        <w:rPr>
          <w:rFonts w:ascii="Times New Roman"/>
          <w:b w:val="false"/>
          <w:i w:val="false"/>
          <w:color w:val="000000"/>
          <w:sz w:val="28"/>
        </w:rPr>
        <w:t>
      Если заявителем является официальный представитель (дистрибьютер)/ трейдер, предельный размер возмещения части затрат по видам, указанных в подпунктах 1) - 9) пункта 5, а также указанных в подпунктах 1) – 7) пункта 6 настоящих Правил, не должен превышать суммы налогов и других обязательных платежей в бюджет за предыдущий отчетный год, за исключением заявок, в которых трейдер/дистрибьютер и производитель достигает целевые индикаторы меры государственной поддержки в течение 2-х (двух) лет после возмещения затрат совместно (путем заключения трехстороннего соглашения между ними и уполномоченным органом).</w:t>
      </w:r>
    </w:p>
    <w:bookmarkEnd w:id="87"/>
    <w:bookmarkStart w:name="z99" w:id="88"/>
    <w:p>
      <w:pPr>
        <w:spacing w:after="0"/>
        <w:ind w:left="0"/>
        <w:jc w:val="both"/>
      </w:pPr>
      <w:r>
        <w:rPr>
          <w:rFonts w:ascii="Times New Roman"/>
          <w:b w:val="false"/>
          <w:i w:val="false"/>
          <w:color w:val="000000"/>
          <w:sz w:val="28"/>
        </w:rPr>
        <w:t>
      9. Возмещение части затрат производится в национальной валюте Республики Казахстан. Пересчет затрат, понесенных в иностранных валютах, осуществляется по курсам валют Национального Банка Республики Казахстан на дату перечисления платежа за выполненные работы, услуги заявителя по заявленным затратам.</w:t>
      </w:r>
    </w:p>
    <w:bookmarkEnd w:id="88"/>
    <w:bookmarkStart w:name="z100" w:id="89"/>
    <w:p>
      <w:pPr>
        <w:spacing w:after="0"/>
        <w:ind w:left="0"/>
        <w:jc w:val="both"/>
      </w:pPr>
      <w:r>
        <w:rPr>
          <w:rFonts w:ascii="Times New Roman"/>
          <w:b w:val="false"/>
          <w:i w:val="false"/>
          <w:color w:val="000000"/>
          <w:sz w:val="28"/>
        </w:rPr>
        <w:t>
      10. Прием заявок осуществляется Оператором.</w:t>
      </w:r>
    </w:p>
    <w:bookmarkEnd w:id="89"/>
    <w:bookmarkStart w:name="z101" w:id="90"/>
    <w:p>
      <w:pPr>
        <w:spacing w:after="0"/>
        <w:ind w:left="0"/>
        <w:jc w:val="both"/>
      </w:pPr>
      <w:r>
        <w:rPr>
          <w:rFonts w:ascii="Times New Roman"/>
          <w:b w:val="false"/>
          <w:i w:val="false"/>
          <w:color w:val="000000"/>
          <w:sz w:val="28"/>
        </w:rPr>
        <w:t xml:space="preserve">
      11. Оператор по поручению уполномоченного органа в области регулирования торговой деятельности (далее – уполномоченный орган) размещает в республиканских средствах массовой информации и на веб-портале объявление о приеме заявок с указанием адреса приема заявок, наименование Оператора, даты завершения приема заявок. </w:t>
      </w:r>
    </w:p>
    <w:bookmarkEnd w:id="90"/>
    <w:bookmarkStart w:name="z102" w:id="91"/>
    <w:p>
      <w:pPr>
        <w:spacing w:after="0"/>
        <w:ind w:left="0"/>
        <w:jc w:val="both"/>
      </w:pPr>
      <w:r>
        <w:rPr>
          <w:rFonts w:ascii="Times New Roman"/>
          <w:b w:val="false"/>
          <w:i w:val="false"/>
          <w:color w:val="000000"/>
          <w:sz w:val="28"/>
        </w:rPr>
        <w:t>
      Прием заявок завершается не ранее, чем через месяц после опубликования объявления в средствах массовой информации и на веб-портале.</w:t>
      </w:r>
    </w:p>
    <w:bookmarkEnd w:id="91"/>
    <w:bookmarkStart w:name="z103" w:id="92"/>
    <w:p>
      <w:pPr>
        <w:spacing w:after="0"/>
        <w:ind w:left="0"/>
        <w:jc w:val="both"/>
      </w:pPr>
      <w:r>
        <w:rPr>
          <w:rFonts w:ascii="Times New Roman"/>
          <w:b w:val="false"/>
          <w:i w:val="false"/>
          <w:color w:val="000000"/>
          <w:sz w:val="28"/>
        </w:rPr>
        <w:t>
      Требования к заявителям, форма заявки и перечень прилагаемых к ней документов и материалов размещаются на интернет-ресурсе Оператора и/или веб-портале.</w:t>
      </w:r>
    </w:p>
    <w:bookmarkEnd w:id="92"/>
    <w:bookmarkStart w:name="z104" w:id="93"/>
    <w:p>
      <w:pPr>
        <w:spacing w:after="0"/>
        <w:ind w:left="0"/>
        <w:jc w:val="both"/>
      </w:pPr>
      <w:r>
        <w:rPr>
          <w:rFonts w:ascii="Times New Roman"/>
          <w:b w:val="false"/>
          <w:i w:val="false"/>
          <w:color w:val="000000"/>
          <w:sz w:val="28"/>
        </w:rPr>
        <w:t>
      12. Сведения о дате, времени приема заявки размещаются Оператором на веб-портале.</w:t>
      </w:r>
    </w:p>
    <w:bookmarkEnd w:id="93"/>
    <w:bookmarkStart w:name="z105" w:id="94"/>
    <w:p>
      <w:pPr>
        <w:spacing w:after="0"/>
        <w:ind w:left="0"/>
        <w:jc w:val="both"/>
      </w:pPr>
      <w:r>
        <w:rPr>
          <w:rFonts w:ascii="Times New Roman"/>
          <w:b w:val="false"/>
          <w:i w:val="false"/>
          <w:color w:val="000000"/>
          <w:sz w:val="28"/>
        </w:rPr>
        <w:t>
      13. Заявки, поступившие после даты завершения их приема, подлежат отклонению с направлением соответствующего уведомления заявителю.</w:t>
      </w:r>
    </w:p>
    <w:bookmarkEnd w:id="94"/>
    <w:bookmarkStart w:name="z106" w:id="95"/>
    <w:p>
      <w:pPr>
        <w:spacing w:after="0"/>
        <w:ind w:left="0"/>
        <w:jc w:val="both"/>
      </w:pPr>
      <w:r>
        <w:rPr>
          <w:rFonts w:ascii="Times New Roman"/>
          <w:b w:val="false"/>
          <w:i w:val="false"/>
          <w:color w:val="000000"/>
          <w:sz w:val="28"/>
        </w:rPr>
        <w:t>
      14. Заявка на получение возмещения части затрат, указанных в подпунктах 1) – 8) пункта 5 настоящих Правил составляется по форме, согласно приложению 1 к настоящим Правилам, с приложением следующих подтверждающих документов в электронном формате "PDF (Portable Document Format)" (Портейбл Документ Формат)":</w:t>
      </w:r>
    </w:p>
    <w:bookmarkEnd w:id="95"/>
    <w:bookmarkStart w:name="z107" w:id="96"/>
    <w:p>
      <w:pPr>
        <w:spacing w:after="0"/>
        <w:ind w:left="0"/>
        <w:jc w:val="both"/>
      </w:pPr>
      <w:r>
        <w:rPr>
          <w:rFonts w:ascii="Times New Roman"/>
          <w:b w:val="false"/>
          <w:i w:val="false"/>
          <w:color w:val="000000"/>
          <w:sz w:val="28"/>
        </w:rPr>
        <w:t>
      1) копия документа, подтверждающий статус отечественного производителя товара, действующего на возмещаемый период;</w:t>
      </w:r>
    </w:p>
    <w:bookmarkEnd w:id="96"/>
    <w:bookmarkStart w:name="z108" w:id="97"/>
    <w:p>
      <w:pPr>
        <w:spacing w:after="0"/>
        <w:ind w:left="0"/>
        <w:jc w:val="both"/>
      </w:pPr>
      <w:r>
        <w:rPr>
          <w:rFonts w:ascii="Times New Roman"/>
          <w:b w:val="false"/>
          <w:i w:val="false"/>
          <w:color w:val="000000"/>
          <w:sz w:val="28"/>
        </w:rPr>
        <w:t>
      2) копия договора (договоров) на выполнение работ, услуг с приложениями к договору, затраты на оплату которого включены в заявку для их возмещения (при наличии);</w:t>
      </w:r>
    </w:p>
    <w:bookmarkEnd w:id="97"/>
    <w:bookmarkStart w:name="z109" w:id="98"/>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 актов выполненных работ, услуг, а также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bookmarkEnd w:id="98"/>
    <w:bookmarkStart w:name="z110" w:id="99"/>
    <w:p>
      <w:pPr>
        <w:spacing w:after="0"/>
        <w:ind w:left="0"/>
        <w:jc w:val="both"/>
      </w:pPr>
      <w:r>
        <w:rPr>
          <w:rFonts w:ascii="Times New Roman"/>
          <w:b w:val="false"/>
          <w:i w:val="false"/>
          <w:color w:val="000000"/>
          <w:sz w:val="28"/>
        </w:rPr>
        <w:t>
      Если услугодателем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выполнения работ, оказания услуги;</w:t>
      </w:r>
    </w:p>
    <w:bookmarkEnd w:id="99"/>
    <w:bookmarkStart w:name="z111" w:id="100"/>
    <w:p>
      <w:pPr>
        <w:spacing w:after="0"/>
        <w:ind w:left="0"/>
        <w:jc w:val="both"/>
      </w:pPr>
      <w:r>
        <w:rPr>
          <w:rFonts w:ascii="Times New Roman"/>
          <w:b w:val="false"/>
          <w:i w:val="false"/>
          <w:color w:val="000000"/>
          <w:sz w:val="28"/>
        </w:rPr>
        <w:t xml:space="preserve">
      4) копия Соглашения о промышленной сборке транспортных средств, Соглашения о промышленной сборке сельскохозяйственной техники, Соглашения о промышленной сборке компонентов к транспортным средствам и (или) сельскохозяйственной технике в соответствии со </w:t>
      </w:r>
      <w:r>
        <w:rPr>
          <w:rFonts w:ascii="Times New Roman"/>
          <w:b w:val="false"/>
          <w:i w:val="false"/>
          <w:color w:val="000000"/>
          <w:sz w:val="28"/>
        </w:rPr>
        <w:t>статьей 244-1</w:t>
      </w:r>
      <w:r>
        <w:rPr>
          <w:rFonts w:ascii="Times New Roman"/>
          <w:b w:val="false"/>
          <w:i w:val="false"/>
          <w:color w:val="000000"/>
          <w:sz w:val="28"/>
        </w:rPr>
        <w:t xml:space="preserve"> Кодекса (при наличии).</w:t>
      </w:r>
    </w:p>
    <w:bookmarkEnd w:id="100"/>
    <w:bookmarkStart w:name="z112" w:id="101"/>
    <w:p>
      <w:pPr>
        <w:spacing w:after="0"/>
        <w:ind w:left="0"/>
        <w:jc w:val="both"/>
      </w:pPr>
      <w:r>
        <w:rPr>
          <w:rFonts w:ascii="Times New Roman"/>
          <w:b w:val="false"/>
          <w:i w:val="false"/>
          <w:color w:val="000000"/>
          <w:sz w:val="28"/>
        </w:rPr>
        <w:t>
      Также заявителем дополнительно представляются следующие документы в электронном формате "PDF (Portable Document Format)" (Портейбл Документ Формат)" в зависимости от вида затрат:</w:t>
      </w:r>
    </w:p>
    <w:bookmarkEnd w:id="101"/>
    <w:bookmarkStart w:name="z113" w:id="102"/>
    <w:p>
      <w:pPr>
        <w:spacing w:after="0"/>
        <w:ind w:left="0"/>
        <w:jc w:val="both"/>
      </w:pPr>
      <w:r>
        <w:rPr>
          <w:rFonts w:ascii="Times New Roman"/>
          <w:b w:val="false"/>
          <w:i w:val="false"/>
          <w:color w:val="000000"/>
          <w:sz w:val="28"/>
        </w:rPr>
        <w:t>
      1) по затратам на рекламу товаров за рубежом:</w:t>
      </w:r>
    </w:p>
    <w:bookmarkEnd w:id="102"/>
    <w:bookmarkStart w:name="z114" w:id="103"/>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(медиапланы, эфирные справки и/или графики подтвержденных выходов рекламы, скрепленные печатями (при наличии) и подписями стороны, оказавшей услугу);</w:t>
      </w:r>
    </w:p>
    <w:bookmarkEnd w:id="103"/>
    <w:bookmarkStart w:name="z115" w:id="104"/>
    <w:p>
      <w:pPr>
        <w:spacing w:after="0"/>
        <w:ind w:left="0"/>
        <w:jc w:val="both"/>
      </w:pPr>
      <w:r>
        <w:rPr>
          <w:rFonts w:ascii="Times New Roman"/>
          <w:b w:val="false"/>
          <w:i w:val="false"/>
          <w:color w:val="000000"/>
          <w:sz w:val="28"/>
        </w:rPr>
        <w:t>
      цветные копии сканированных каталогов, газет или иных печатных изданий, специализированных и рекламных журналов, каталогов с рекламой товаров (в том числе рекламными статьями о товаре и производителе);</w:t>
      </w:r>
    </w:p>
    <w:bookmarkEnd w:id="104"/>
    <w:bookmarkStart w:name="z116" w:id="105"/>
    <w:p>
      <w:pPr>
        <w:spacing w:after="0"/>
        <w:ind w:left="0"/>
        <w:jc w:val="both"/>
      </w:pPr>
      <w:r>
        <w:rPr>
          <w:rFonts w:ascii="Times New Roman"/>
          <w:b w:val="false"/>
          <w:i w:val="false"/>
          <w:color w:val="000000"/>
          <w:sz w:val="28"/>
        </w:rPr>
        <w:t>
      2) по затратам на участие в зарубежных выставках, форумах, ярмарках, конкурсах, конгрессах:</w:t>
      </w:r>
    </w:p>
    <w:bookmarkEnd w:id="105"/>
    <w:bookmarkStart w:name="z117" w:id="106"/>
    <w:p>
      <w:pPr>
        <w:spacing w:after="0"/>
        <w:ind w:left="0"/>
        <w:jc w:val="both"/>
      </w:pPr>
      <w:r>
        <w:rPr>
          <w:rFonts w:ascii="Times New Roman"/>
          <w:b w:val="false"/>
          <w:i w:val="false"/>
          <w:color w:val="000000"/>
          <w:sz w:val="28"/>
        </w:rPr>
        <w:t>
      копии документов за проживание: документы, подтверждающие понесенные расходы по найму номера в гостинице (инвойс, заверенный печатью (при наличии), документы, подтверждающие произведенные расходы, авансовый отчет;</w:t>
      </w:r>
    </w:p>
    <w:bookmarkEnd w:id="106"/>
    <w:bookmarkStart w:name="z118" w:id="107"/>
    <w:p>
      <w:pPr>
        <w:spacing w:after="0"/>
        <w:ind w:left="0"/>
        <w:jc w:val="both"/>
      </w:pPr>
      <w:r>
        <w:rPr>
          <w:rFonts w:ascii="Times New Roman"/>
          <w:b w:val="false"/>
          <w:i w:val="false"/>
          <w:color w:val="000000"/>
          <w:sz w:val="28"/>
        </w:rPr>
        <w:t>
      копии документов за перелет: билеты, посадочные талоны, документы, подтверждающие произведенные расходы;</w:t>
      </w:r>
    </w:p>
    <w:bookmarkEnd w:id="107"/>
    <w:bookmarkStart w:name="z119" w:id="108"/>
    <w:p>
      <w:pPr>
        <w:spacing w:after="0"/>
        <w:ind w:left="0"/>
        <w:jc w:val="both"/>
      </w:pPr>
      <w:r>
        <w:rPr>
          <w:rFonts w:ascii="Times New Roman"/>
          <w:b w:val="false"/>
          <w:i w:val="false"/>
          <w:color w:val="000000"/>
          <w:sz w:val="28"/>
        </w:rPr>
        <w:t>
      копия приказа о командировании сотрудников для участия в данных выставках, форумах, ярмарках, конкурсах, конгрессах и командировочные удостоверения;</w:t>
      </w:r>
    </w:p>
    <w:bookmarkEnd w:id="108"/>
    <w:bookmarkStart w:name="z120" w:id="109"/>
    <w:p>
      <w:pPr>
        <w:spacing w:after="0"/>
        <w:ind w:left="0"/>
        <w:jc w:val="both"/>
      </w:pPr>
      <w:r>
        <w:rPr>
          <w:rFonts w:ascii="Times New Roman"/>
          <w:b w:val="false"/>
          <w:i w:val="false"/>
          <w:color w:val="000000"/>
          <w:sz w:val="28"/>
        </w:rPr>
        <w:t>
      3) по затратам, связанным с разработкой, переводом на иностранные языки и изданием специализированного каталога для распространения за рубежом:</w:t>
      </w:r>
    </w:p>
    <w:bookmarkEnd w:id="109"/>
    <w:bookmarkStart w:name="z121" w:id="110"/>
    <w:p>
      <w:pPr>
        <w:spacing w:after="0"/>
        <w:ind w:left="0"/>
        <w:jc w:val="both"/>
      </w:pPr>
      <w:r>
        <w:rPr>
          <w:rFonts w:ascii="Times New Roman"/>
          <w:b w:val="false"/>
          <w:i w:val="false"/>
          <w:color w:val="000000"/>
          <w:sz w:val="28"/>
        </w:rPr>
        <w:t>
      оригинал каталога;</w:t>
      </w:r>
    </w:p>
    <w:bookmarkEnd w:id="110"/>
    <w:bookmarkStart w:name="z122" w:id="111"/>
    <w:p>
      <w:pPr>
        <w:spacing w:after="0"/>
        <w:ind w:left="0"/>
        <w:jc w:val="both"/>
      </w:pPr>
      <w:r>
        <w:rPr>
          <w:rFonts w:ascii="Times New Roman"/>
          <w:b w:val="false"/>
          <w:i w:val="false"/>
          <w:color w:val="000000"/>
          <w:sz w:val="28"/>
        </w:rPr>
        <w:t>
      оригинал справки заявителя за подписью первого руководителя о распространении каталога и их количестве;</w:t>
      </w:r>
    </w:p>
    <w:bookmarkEnd w:id="111"/>
    <w:bookmarkStart w:name="z123" w:id="112"/>
    <w:p>
      <w:pPr>
        <w:spacing w:after="0"/>
        <w:ind w:left="0"/>
        <w:jc w:val="both"/>
      </w:pPr>
      <w:r>
        <w:rPr>
          <w:rFonts w:ascii="Times New Roman"/>
          <w:b w:val="false"/>
          <w:i w:val="false"/>
          <w:color w:val="000000"/>
          <w:sz w:val="28"/>
        </w:rPr>
        <w:t>
      копии накладной (при отправлении каталога посредством почтовой службы);</w:t>
      </w:r>
    </w:p>
    <w:bookmarkEnd w:id="112"/>
    <w:bookmarkStart w:name="z124" w:id="113"/>
    <w:p>
      <w:pPr>
        <w:spacing w:after="0"/>
        <w:ind w:left="0"/>
        <w:jc w:val="both"/>
      </w:pPr>
      <w:r>
        <w:rPr>
          <w:rFonts w:ascii="Times New Roman"/>
          <w:b w:val="false"/>
          <w:i w:val="false"/>
          <w:color w:val="000000"/>
          <w:sz w:val="28"/>
        </w:rPr>
        <w:t>
      копии транспортной накладной (при отправлении каталогов посредством авиа, авто, железнодорожного транспорта);</w:t>
      </w:r>
    </w:p>
    <w:bookmarkEnd w:id="113"/>
    <w:bookmarkStart w:name="z125" w:id="114"/>
    <w:p>
      <w:pPr>
        <w:spacing w:after="0"/>
        <w:ind w:left="0"/>
        <w:jc w:val="both"/>
      </w:pPr>
      <w:r>
        <w:rPr>
          <w:rFonts w:ascii="Times New Roman"/>
          <w:b w:val="false"/>
          <w:i w:val="false"/>
          <w:color w:val="000000"/>
          <w:sz w:val="28"/>
        </w:rPr>
        <w:t>
      4) по затратам на содержание филиала, представительства, торговой площади, склада и торговых полок за рубежом:</w:t>
      </w:r>
    </w:p>
    <w:bookmarkEnd w:id="114"/>
    <w:bookmarkStart w:name="z126" w:id="115"/>
    <w:p>
      <w:pPr>
        <w:spacing w:after="0"/>
        <w:ind w:left="0"/>
        <w:jc w:val="both"/>
      </w:pPr>
      <w:r>
        <w:rPr>
          <w:rFonts w:ascii="Times New Roman"/>
          <w:b w:val="false"/>
          <w:i w:val="false"/>
          <w:color w:val="000000"/>
          <w:sz w:val="28"/>
        </w:rPr>
        <w:t>
      копия документа о регистрации филиала, представительства (по затратам на содержание филиалов и представительств);</w:t>
      </w:r>
    </w:p>
    <w:bookmarkEnd w:id="115"/>
    <w:bookmarkStart w:name="z127" w:id="116"/>
    <w:p>
      <w:pPr>
        <w:spacing w:after="0"/>
        <w:ind w:left="0"/>
        <w:jc w:val="both"/>
      </w:pPr>
      <w:r>
        <w:rPr>
          <w:rFonts w:ascii="Times New Roman"/>
          <w:b w:val="false"/>
          <w:i w:val="false"/>
          <w:color w:val="000000"/>
          <w:sz w:val="28"/>
        </w:rPr>
        <w:t>
      5) по затратам на проведение процедур, связанных с регистрацией товарных знаков (бренда) за рубежом и на электронно-торговых площадках:</w:t>
      </w:r>
    </w:p>
    <w:bookmarkEnd w:id="116"/>
    <w:bookmarkStart w:name="z128" w:id="117"/>
    <w:p>
      <w:pPr>
        <w:spacing w:after="0"/>
        <w:ind w:left="0"/>
        <w:jc w:val="both"/>
      </w:pPr>
      <w:r>
        <w:rPr>
          <w:rFonts w:ascii="Times New Roman"/>
          <w:b w:val="false"/>
          <w:i w:val="false"/>
          <w:color w:val="000000"/>
          <w:sz w:val="28"/>
        </w:rPr>
        <w:t>
      копии документов, подтверждающих прохождение процедур, связанных с регистрацией товарных знаков (бренда) за рубежом или на электронно-торговых площадках (регистрационные документы);</w:t>
      </w:r>
    </w:p>
    <w:bookmarkEnd w:id="117"/>
    <w:bookmarkStart w:name="z129" w:id="118"/>
    <w:p>
      <w:pPr>
        <w:spacing w:after="0"/>
        <w:ind w:left="0"/>
        <w:jc w:val="both"/>
      </w:pPr>
      <w:r>
        <w:rPr>
          <w:rFonts w:ascii="Times New Roman"/>
          <w:b w:val="false"/>
          <w:i w:val="false"/>
          <w:color w:val="000000"/>
          <w:sz w:val="28"/>
        </w:rPr>
        <w:t>
      6)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(сертификаты, разрешения, регистрационные удостоверения), а также затраты, понесенные при доставке до пункта испытания и обратно пробных образцов продукции для прохождения процедуры сертификации (при наличии сертификата либо подтверждающего документа):</w:t>
      </w:r>
    </w:p>
    <w:bookmarkEnd w:id="118"/>
    <w:bookmarkStart w:name="z130" w:id="119"/>
    <w:p>
      <w:pPr>
        <w:spacing w:after="0"/>
        <w:ind w:left="0"/>
        <w:jc w:val="both"/>
      </w:pPr>
      <w:r>
        <w:rPr>
          <w:rFonts w:ascii="Times New Roman"/>
          <w:b w:val="false"/>
          <w:i w:val="false"/>
          <w:color w:val="000000"/>
          <w:sz w:val="28"/>
        </w:rPr>
        <w:t xml:space="preserve">
      копии документов, подтверждающих прохождение процедур соответствия товаров требованиям, установленным техническими регламентами, стандартами, включая стандарты организации, или условиям договоров за рубежом (сертификаты, разрешения, регистрационные удостоверения); </w:t>
      </w:r>
    </w:p>
    <w:bookmarkEnd w:id="119"/>
    <w:bookmarkStart w:name="z131" w:id="120"/>
    <w:p>
      <w:pPr>
        <w:spacing w:after="0"/>
        <w:ind w:left="0"/>
        <w:jc w:val="both"/>
      </w:pPr>
      <w:r>
        <w:rPr>
          <w:rFonts w:ascii="Times New Roman"/>
          <w:b w:val="false"/>
          <w:i w:val="false"/>
          <w:color w:val="000000"/>
          <w:sz w:val="28"/>
        </w:rPr>
        <w:t xml:space="preserve">
      копия соглашения или договора на оказания услуг по испытанию образцов (при наличии); </w:t>
      </w:r>
    </w:p>
    <w:bookmarkEnd w:id="120"/>
    <w:bookmarkStart w:name="z132" w:id="121"/>
    <w:p>
      <w:pPr>
        <w:spacing w:after="0"/>
        <w:ind w:left="0"/>
        <w:jc w:val="both"/>
      </w:pPr>
      <w:r>
        <w:rPr>
          <w:rFonts w:ascii="Times New Roman"/>
          <w:b w:val="false"/>
          <w:i w:val="false"/>
          <w:color w:val="000000"/>
          <w:sz w:val="28"/>
        </w:rPr>
        <w:t>
      копия транспортных накладных (в зависимости от вида транспорта);</w:t>
      </w:r>
    </w:p>
    <w:bookmarkEnd w:id="121"/>
    <w:bookmarkStart w:name="z133" w:id="122"/>
    <w:p>
      <w:pPr>
        <w:spacing w:after="0"/>
        <w:ind w:left="0"/>
        <w:jc w:val="both"/>
      </w:pPr>
      <w:r>
        <w:rPr>
          <w:rFonts w:ascii="Times New Roman"/>
          <w:b w:val="false"/>
          <w:i w:val="false"/>
          <w:color w:val="000000"/>
          <w:sz w:val="28"/>
        </w:rPr>
        <w:t>
      7) затраты, связанные с проведением процедур получения разрешения по использованию объектов исключительных прав (франчайзинг) за рубежом:</w:t>
      </w:r>
    </w:p>
    <w:bookmarkEnd w:id="122"/>
    <w:bookmarkStart w:name="z134" w:id="123"/>
    <w:p>
      <w:pPr>
        <w:spacing w:after="0"/>
        <w:ind w:left="0"/>
        <w:jc w:val="both"/>
      </w:pPr>
      <w:r>
        <w:rPr>
          <w:rFonts w:ascii="Times New Roman"/>
          <w:b w:val="false"/>
          <w:i w:val="false"/>
          <w:color w:val="000000"/>
          <w:sz w:val="28"/>
        </w:rPr>
        <w:t>
      копии подтверждающих документов;</w:t>
      </w:r>
    </w:p>
    <w:bookmarkEnd w:id="123"/>
    <w:bookmarkStart w:name="z135" w:id="124"/>
    <w:p>
      <w:pPr>
        <w:spacing w:after="0"/>
        <w:ind w:left="0"/>
        <w:jc w:val="both"/>
      </w:pPr>
      <w:r>
        <w:rPr>
          <w:rFonts w:ascii="Times New Roman"/>
          <w:b w:val="false"/>
          <w:i w:val="false"/>
          <w:color w:val="000000"/>
          <w:sz w:val="28"/>
        </w:rPr>
        <w:t>
      8) затраты, связанные с прохождением процедур сертификации, аккредитации, инспекции производственных предприятий за рубежом:</w:t>
      </w:r>
    </w:p>
    <w:bookmarkEnd w:id="124"/>
    <w:bookmarkStart w:name="z136" w:id="125"/>
    <w:p>
      <w:pPr>
        <w:spacing w:after="0"/>
        <w:ind w:left="0"/>
        <w:jc w:val="both"/>
      </w:pPr>
      <w:r>
        <w:rPr>
          <w:rFonts w:ascii="Times New Roman"/>
          <w:b w:val="false"/>
          <w:i w:val="false"/>
          <w:color w:val="000000"/>
          <w:sz w:val="28"/>
        </w:rPr>
        <w:t>
      копии документов, подтверждающих прохождение процедур сертификации, аккредитации, инспекции.</w:t>
      </w:r>
    </w:p>
    <w:bookmarkEnd w:id="125"/>
    <w:bookmarkStart w:name="z137" w:id="126"/>
    <w:p>
      <w:pPr>
        <w:spacing w:after="0"/>
        <w:ind w:left="0"/>
        <w:jc w:val="both"/>
      </w:pPr>
      <w:r>
        <w:rPr>
          <w:rFonts w:ascii="Times New Roman"/>
          <w:b w:val="false"/>
          <w:i w:val="false"/>
          <w:color w:val="000000"/>
          <w:sz w:val="28"/>
        </w:rPr>
        <w:t>
      15. Заявка на получение возмещения части затрат, указанных в подпунктах 1) – 7) пункта 6 настоящих Правил составляется по форме, согласно приложению 1 к настоящим Правилам, с приложением следующих подтверждающих документов в электронном формате "PDF (Portable Document Format)" (Портейбл Документ Формат)":</w:t>
      </w:r>
    </w:p>
    <w:bookmarkEnd w:id="126"/>
    <w:bookmarkStart w:name="z138" w:id="127"/>
    <w:p>
      <w:pPr>
        <w:spacing w:after="0"/>
        <w:ind w:left="0"/>
        <w:jc w:val="both"/>
      </w:pPr>
      <w:r>
        <w:rPr>
          <w:rFonts w:ascii="Times New Roman"/>
          <w:b w:val="false"/>
          <w:i w:val="false"/>
          <w:color w:val="000000"/>
          <w:sz w:val="28"/>
        </w:rPr>
        <w:t>
      1) копия документа, подтверждающий статус отечественного производителя товара, действующего на возмещаемый период;</w:t>
      </w:r>
    </w:p>
    <w:bookmarkEnd w:id="127"/>
    <w:bookmarkStart w:name="z139" w:id="128"/>
    <w:p>
      <w:pPr>
        <w:spacing w:after="0"/>
        <w:ind w:left="0"/>
        <w:jc w:val="both"/>
      </w:pPr>
      <w:r>
        <w:rPr>
          <w:rFonts w:ascii="Times New Roman"/>
          <w:b w:val="false"/>
          <w:i w:val="false"/>
          <w:color w:val="000000"/>
          <w:sz w:val="28"/>
        </w:rPr>
        <w:t>
      2) копия договора (договоров) на выполнение работ, услуг с приложениями к договору, затраты на оплату которого включены в заявку для их возмещения (при наличии);</w:t>
      </w:r>
    </w:p>
    <w:bookmarkEnd w:id="128"/>
    <w:bookmarkStart w:name="z140" w:id="129"/>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 актов выполненных работ, услуг, а также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bookmarkEnd w:id="129"/>
    <w:bookmarkStart w:name="z141" w:id="130"/>
    <w:p>
      <w:pPr>
        <w:spacing w:after="0"/>
        <w:ind w:left="0"/>
        <w:jc w:val="both"/>
      </w:pPr>
      <w:r>
        <w:rPr>
          <w:rFonts w:ascii="Times New Roman"/>
          <w:b w:val="false"/>
          <w:i w:val="false"/>
          <w:color w:val="000000"/>
          <w:sz w:val="28"/>
        </w:rPr>
        <w:t>
      Если услугодателем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выполнения работ, оказания услуги;</w:t>
      </w:r>
    </w:p>
    <w:bookmarkEnd w:id="130"/>
    <w:bookmarkStart w:name="z142" w:id="131"/>
    <w:p>
      <w:pPr>
        <w:spacing w:after="0"/>
        <w:ind w:left="0"/>
        <w:jc w:val="both"/>
      </w:pPr>
      <w:r>
        <w:rPr>
          <w:rFonts w:ascii="Times New Roman"/>
          <w:b w:val="false"/>
          <w:i w:val="false"/>
          <w:color w:val="000000"/>
          <w:sz w:val="28"/>
        </w:rPr>
        <w:t>
      Также заявителем дополнительно представляются следующие документы в электронном формате "PDF (Portable Document Format)" (Портейбл Документ Формат)" в зависимости от вида затрат:</w:t>
      </w:r>
    </w:p>
    <w:bookmarkEnd w:id="131"/>
    <w:bookmarkStart w:name="z143" w:id="132"/>
    <w:p>
      <w:pPr>
        <w:spacing w:after="0"/>
        <w:ind w:left="0"/>
        <w:jc w:val="both"/>
      </w:pPr>
      <w:r>
        <w:rPr>
          <w:rFonts w:ascii="Times New Roman"/>
          <w:b w:val="false"/>
          <w:i w:val="false"/>
          <w:color w:val="000000"/>
          <w:sz w:val="28"/>
        </w:rPr>
        <w:t>
      1) по затратам на рекламу ИКУ за рубежом:</w:t>
      </w:r>
    </w:p>
    <w:bookmarkEnd w:id="132"/>
    <w:bookmarkStart w:name="z144" w:id="133"/>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(медиапланы, эфирные справки и/или графики подтвержденных выходов рекламы, скрепленные печатями (при наличии) и подписями стороны, оказавшей услугу);</w:t>
      </w:r>
    </w:p>
    <w:bookmarkEnd w:id="133"/>
    <w:bookmarkStart w:name="z145" w:id="134"/>
    <w:p>
      <w:pPr>
        <w:spacing w:after="0"/>
        <w:ind w:left="0"/>
        <w:jc w:val="both"/>
      </w:pPr>
      <w:r>
        <w:rPr>
          <w:rFonts w:ascii="Times New Roman"/>
          <w:b w:val="false"/>
          <w:i w:val="false"/>
          <w:color w:val="000000"/>
          <w:sz w:val="28"/>
        </w:rPr>
        <w:t>
      цветные копии сканированных каталогов, газет или иных печатных изданий, специализированных и рекламных журналов, каталогов с рекламой ИКУ (в том числе рекламными статьями об ИКУ и производителе);</w:t>
      </w:r>
    </w:p>
    <w:bookmarkEnd w:id="134"/>
    <w:bookmarkStart w:name="z146" w:id="135"/>
    <w:p>
      <w:pPr>
        <w:spacing w:after="0"/>
        <w:ind w:left="0"/>
        <w:jc w:val="both"/>
      </w:pPr>
      <w:r>
        <w:rPr>
          <w:rFonts w:ascii="Times New Roman"/>
          <w:b w:val="false"/>
          <w:i w:val="false"/>
          <w:color w:val="000000"/>
          <w:sz w:val="28"/>
        </w:rPr>
        <w:t>
      2) по затратам на прямое участие в зарубежных выставках, форумах, ярмарках, конкурсах, конгрессах (в том числе в формате онлайн):</w:t>
      </w:r>
    </w:p>
    <w:bookmarkEnd w:id="135"/>
    <w:bookmarkStart w:name="z147" w:id="136"/>
    <w:p>
      <w:pPr>
        <w:spacing w:after="0"/>
        <w:ind w:left="0"/>
        <w:jc w:val="both"/>
      </w:pPr>
      <w:r>
        <w:rPr>
          <w:rFonts w:ascii="Times New Roman"/>
          <w:b w:val="false"/>
          <w:i w:val="false"/>
          <w:color w:val="000000"/>
          <w:sz w:val="28"/>
        </w:rPr>
        <w:t>
      копии документов за проживание: документы, подтверждающие понесенные расходы по найму номера в гостинице (инвойс, заверенный печатью при наличии), документы, подтверждающие произведенные расходы, авансовый отчет;</w:t>
      </w:r>
    </w:p>
    <w:bookmarkEnd w:id="136"/>
    <w:bookmarkStart w:name="z148" w:id="137"/>
    <w:p>
      <w:pPr>
        <w:spacing w:after="0"/>
        <w:ind w:left="0"/>
        <w:jc w:val="both"/>
      </w:pPr>
      <w:r>
        <w:rPr>
          <w:rFonts w:ascii="Times New Roman"/>
          <w:b w:val="false"/>
          <w:i w:val="false"/>
          <w:color w:val="000000"/>
          <w:sz w:val="28"/>
        </w:rPr>
        <w:t>
      копии документов за перелет: билеты, посадочные талоны, документы, подтверждающие произведенные расходы;</w:t>
      </w:r>
    </w:p>
    <w:bookmarkEnd w:id="137"/>
    <w:bookmarkStart w:name="z149" w:id="138"/>
    <w:p>
      <w:pPr>
        <w:spacing w:after="0"/>
        <w:ind w:left="0"/>
        <w:jc w:val="both"/>
      </w:pPr>
      <w:r>
        <w:rPr>
          <w:rFonts w:ascii="Times New Roman"/>
          <w:b w:val="false"/>
          <w:i w:val="false"/>
          <w:color w:val="000000"/>
          <w:sz w:val="28"/>
        </w:rPr>
        <w:t>
      копия приказа о командировании сотрудников для участия в данных выставках, форумах, ярмарках, конкурсах, конгрессах и командировочные удостоверения;</w:t>
      </w:r>
    </w:p>
    <w:bookmarkEnd w:id="138"/>
    <w:bookmarkStart w:name="z150" w:id="139"/>
    <w:p>
      <w:pPr>
        <w:spacing w:after="0"/>
        <w:ind w:left="0"/>
        <w:jc w:val="both"/>
      </w:pPr>
      <w:r>
        <w:rPr>
          <w:rFonts w:ascii="Times New Roman"/>
          <w:b w:val="false"/>
          <w:i w:val="false"/>
          <w:color w:val="000000"/>
          <w:sz w:val="28"/>
        </w:rPr>
        <w:t>
      3) по затратам, связанным с разработкой, переводом на иностранные языки и изданием специализированного каталога для распространения за рубежом:</w:t>
      </w:r>
    </w:p>
    <w:bookmarkEnd w:id="139"/>
    <w:bookmarkStart w:name="z151" w:id="140"/>
    <w:p>
      <w:pPr>
        <w:spacing w:after="0"/>
        <w:ind w:left="0"/>
        <w:jc w:val="both"/>
      </w:pPr>
      <w:r>
        <w:rPr>
          <w:rFonts w:ascii="Times New Roman"/>
          <w:b w:val="false"/>
          <w:i w:val="false"/>
          <w:color w:val="000000"/>
          <w:sz w:val="28"/>
        </w:rPr>
        <w:t>
      оригинал каталога;</w:t>
      </w:r>
    </w:p>
    <w:bookmarkEnd w:id="140"/>
    <w:bookmarkStart w:name="z152" w:id="141"/>
    <w:p>
      <w:pPr>
        <w:spacing w:after="0"/>
        <w:ind w:left="0"/>
        <w:jc w:val="both"/>
      </w:pPr>
      <w:r>
        <w:rPr>
          <w:rFonts w:ascii="Times New Roman"/>
          <w:b w:val="false"/>
          <w:i w:val="false"/>
          <w:color w:val="000000"/>
          <w:sz w:val="28"/>
        </w:rPr>
        <w:t>
      оригинал справки заявителя за подписью первого руководителя о распространении каталога и их количестве;</w:t>
      </w:r>
    </w:p>
    <w:bookmarkEnd w:id="141"/>
    <w:bookmarkStart w:name="z153" w:id="142"/>
    <w:p>
      <w:pPr>
        <w:spacing w:after="0"/>
        <w:ind w:left="0"/>
        <w:jc w:val="both"/>
      </w:pPr>
      <w:r>
        <w:rPr>
          <w:rFonts w:ascii="Times New Roman"/>
          <w:b w:val="false"/>
          <w:i w:val="false"/>
          <w:color w:val="000000"/>
          <w:sz w:val="28"/>
        </w:rPr>
        <w:t>
      копии накладной (если каталоги отправлены посредством почтовой службы);</w:t>
      </w:r>
    </w:p>
    <w:bookmarkEnd w:id="142"/>
    <w:bookmarkStart w:name="z154" w:id="143"/>
    <w:p>
      <w:pPr>
        <w:spacing w:after="0"/>
        <w:ind w:left="0"/>
        <w:jc w:val="both"/>
      </w:pPr>
      <w:r>
        <w:rPr>
          <w:rFonts w:ascii="Times New Roman"/>
          <w:b w:val="false"/>
          <w:i w:val="false"/>
          <w:color w:val="000000"/>
          <w:sz w:val="28"/>
        </w:rPr>
        <w:t>
      копии транспортной накладной (если каталоги отправлены посредством авиа, авто, железнодорожного транспорта);</w:t>
      </w:r>
    </w:p>
    <w:bookmarkEnd w:id="143"/>
    <w:bookmarkStart w:name="z155" w:id="144"/>
    <w:p>
      <w:pPr>
        <w:spacing w:after="0"/>
        <w:ind w:left="0"/>
        <w:jc w:val="both"/>
      </w:pPr>
      <w:r>
        <w:rPr>
          <w:rFonts w:ascii="Times New Roman"/>
          <w:b w:val="false"/>
          <w:i w:val="false"/>
          <w:color w:val="000000"/>
          <w:sz w:val="28"/>
        </w:rPr>
        <w:t>
      4) по затратам на содержание филиала, представительства, торговой площади, склада и торговых полок за рубежом:</w:t>
      </w:r>
    </w:p>
    <w:bookmarkEnd w:id="144"/>
    <w:bookmarkStart w:name="z156" w:id="145"/>
    <w:p>
      <w:pPr>
        <w:spacing w:after="0"/>
        <w:ind w:left="0"/>
        <w:jc w:val="both"/>
      </w:pPr>
      <w:r>
        <w:rPr>
          <w:rFonts w:ascii="Times New Roman"/>
          <w:b w:val="false"/>
          <w:i w:val="false"/>
          <w:color w:val="000000"/>
          <w:sz w:val="28"/>
        </w:rPr>
        <w:t>
      копия документа о регистрации филиала, представительства (по затратам на содержание филиалов и представительств);</w:t>
      </w:r>
    </w:p>
    <w:bookmarkEnd w:id="145"/>
    <w:bookmarkStart w:name="z157" w:id="146"/>
    <w:p>
      <w:pPr>
        <w:spacing w:after="0"/>
        <w:ind w:left="0"/>
        <w:jc w:val="both"/>
      </w:pPr>
      <w:r>
        <w:rPr>
          <w:rFonts w:ascii="Times New Roman"/>
          <w:b w:val="false"/>
          <w:i w:val="false"/>
          <w:color w:val="000000"/>
          <w:sz w:val="28"/>
        </w:rPr>
        <w:t>
      5)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субъектов индустриально-инновационной деятельности (при положительном прохождении процедуры сертификации, аккредитации, инспекции и наличия сертификата либо подтверждающего документа):</w:t>
      </w:r>
    </w:p>
    <w:bookmarkEnd w:id="146"/>
    <w:bookmarkStart w:name="z158" w:id="147"/>
    <w:p>
      <w:pPr>
        <w:spacing w:after="0"/>
        <w:ind w:left="0"/>
        <w:jc w:val="both"/>
      </w:pPr>
      <w:r>
        <w:rPr>
          <w:rFonts w:ascii="Times New Roman"/>
          <w:b w:val="false"/>
          <w:i w:val="false"/>
          <w:color w:val="000000"/>
          <w:sz w:val="28"/>
        </w:rPr>
        <w:t>
      копии документов, подтверждающих прохождение процедур зарубежной сертификации, аккредитации, инспекции, а также получение авторских прав на программное обеспечение, патентов;</w:t>
      </w:r>
    </w:p>
    <w:bookmarkEnd w:id="147"/>
    <w:bookmarkStart w:name="z159" w:id="148"/>
    <w:p>
      <w:pPr>
        <w:spacing w:after="0"/>
        <w:ind w:left="0"/>
        <w:jc w:val="both"/>
      </w:pPr>
      <w:r>
        <w:rPr>
          <w:rFonts w:ascii="Times New Roman"/>
          <w:b w:val="false"/>
          <w:i w:val="false"/>
          <w:color w:val="000000"/>
          <w:sz w:val="28"/>
        </w:rPr>
        <w:t>
      6) 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bookmarkEnd w:id="148"/>
    <w:bookmarkStart w:name="z160" w:id="149"/>
    <w:p>
      <w:pPr>
        <w:spacing w:after="0"/>
        <w:ind w:left="0"/>
        <w:jc w:val="both"/>
      </w:pPr>
      <w:r>
        <w:rPr>
          <w:rFonts w:ascii="Times New Roman"/>
          <w:b w:val="false"/>
          <w:i w:val="false"/>
          <w:color w:val="000000"/>
          <w:sz w:val="28"/>
        </w:rPr>
        <w:t>
      копии документов, подтверждающих организацию и проведение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bookmarkEnd w:id="149"/>
    <w:bookmarkStart w:name="z161" w:id="150"/>
    <w:p>
      <w:pPr>
        <w:spacing w:after="0"/>
        <w:ind w:left="0"/>
        <w:jc w:val="both"/>
      </w:pPr>
      <w:r>
        <w:rPr>
          <w:rFonts w:ascii="Times New Roman"/>
          <w:b w:val="false"/>
          <w:i w:val="false"/>
          <w:color w:val="000000"/>
          <w:sz w:val="28"/>
        </w:rPr>
        <w:t>
      16. Заявка на получение возмещения части затрат, указанных в подпункте 9) пункта 5 настоящих Правил составляется по форме, согласно приложению 1 к настоящим Правилам, с приложением следующих подтверждающих документов в электронном формате "PDF (Portable Document Format)" (Портейбл Документ Формат)":</w:t>
      </w:r>
    </w:p>
    <w:bookmarkEnd w:id="150"/>
    <w:bookmarkStart w:name="z162" w:id="151"/>
    <w:p>
      <w:pPr>
        <w:spacing w:after="0"/>
        <w:ind w:left="0"/>
        <w:jc w:val="both"/>
      </w:pPr>
      <w:r>
        <w:rPr>
          <w:rFonts w:ascii="Times New Roman"/>
          <w:b w:val="false"/>
          <w:i w:val="false"/>
          <w:color w:val="000000"/>
          <w:sz w:val="28"/>
        </w:rPr>
        <w:t>
      1) копия документа, подтверждающий статус отечественного производителя товара, действующего на возмещаемый период;</w:t>
      </w:r>
    </w:p>
    <w:bookmarkEnd w:id="151"/>
    <w:bookmarkStart w:name="z163" w:id="152"/>
    <w:p>
      <w:pPr>
        <w:spacing w:after="0"/>
        <w:ind w:left="0"/>
        <w:jc w:val="both"/>
      </w:pPr>
      <w:r>
        <w:rPr>
          <w:rFonts w:ascii="Times New Roman"/>
          <w:b w:val="false"/>
          <w:i w:val="false"/>
          <w:color w:val="000000"/>
          <w:sz w:val="28"/>
        </w:rPr>
        <w:t xml:space="preserve">
      2) копия сертификата о происхождении товара по договорам поставки товаров оформляемого при экспорте (исключительно для официальных представителей (дистрибьюторов)/трейдеров). </w:t>
      </w:r>
    </w:p>
    <w:bookmarkEnd w:id="152"/>
    <w:bookmarkStart w:name="z164" w:id="153"/>
    <w:p>
      <w:pPr>
        <w:spacing w:after="0"/>
        <w:ind w:left="0"/>
        <w:jc w:val="both"/>
      </w:pPr>
      <w:r>
        <w:rPr>
          <w:rFonts w:ascii="Times New Roman"/>
          <w:b w:val="false"/>
          <w:i w:val="false"/>
          <w:color w:val="000000"/>
          <w:sz w:val="28"/>
        </w:rPr>
        <w:t>
      Если данный сертификат оформлен впоследствии, дополнительно представляется грузовая таможенная декларация (за исключением экспорта в страны Евразийского экономического союза);</w:t>
      </w:r>
    </w:p>
    <w:bookmarkEnd w:id="153"/>
    <w:bookmarkStart w:name="z165" w:id="154"/>
    <w:p>
      <w:pPr>
        <w:spacing w:after="0"/>
        <w:ind w:left="0"/>
        <w:jc w:val="both"/>
      </w:pPr>
      <w:r>
        <w:rPr>
          <w:rFonts w:ascii="Times New Roman"/>
          <w:b w:val="false"/>
          <w:i w:val="false"/>
          <w:color w:val="000000"/>
          <w:sz w:val="28"/>
        </w:rPr>
        <w:t>
      3) копии договоров на поставку товаров;</w:t>
      </w:r>
    </w:p>
    <w:bookmarkEnd w:id="154"/>
    <w:bookmarkStart w:name="z166" w:id="155"/>
    <w:p>
      <w:pPr>
        <w:spacing w:after="0"/>
        <w:ind w:left="0"/>
        <w:jc w:val="both"/>
      </w:pPr>
      <w:r>
        <w:rPr>
          <w:rFonts w:ascii="Times New Roman"/>
          <w:b w:val="false"/>
          <w:i w:val="false"/>
          <w:color w:val="000000"/>
          <w:sz w:val="28"/>
        </w:rPr>
        <w:t>
      4) копия договора (договоров) на выполнение работ, оказание услуг с приложением документов, подтверждающих затраты, возмещение которых включено в заявку, за исключением затрат, связанных с доставкой товара собственным транспортом;</w:t>
      </w:r>
    </w:p>
    <w:bookmarkEnd w:id="155"/>
    <w:bookmarkStart w:name="z167" w:id="156"/>
    <w:p>
      <w:pPr>
        <w:spacing w:after="0"/>
        <w:ind w:left="0"/>
        <w:jc w:val="both"/>
      </w:pPr>
      <w:r>
        <w:rPr>
          <w:rFonts w:ascii="Times New Roman"/>
          <w:b w:val="false"/>
          <w:i w:val="false"/>
          <w:color w:val="000000"/>
          <w:sz w:val="28"/>
        </w:rPr>
        <w:t>
      5) копии счетов на оплату (если предусмотрены в платежных документах), счетов-фактур (инвойса) и актов выполненных работ, услуг, а также платежные документы, подтверждающие факт оплаты заявителем работ, услуг за исключением затрат, связанных с доставкой товара собственным транспортом, оформленные в установленном законодательством порядке Республики Казахстан в области бухгалтерского учета и финансовой отчетности.</w:t>
      </w:r>
    </w:p>
    <w:bookmarkEnd w:id="156"/>
    <w:bookmarkStart w:name="z168" w:id="157"/>
    <w:p>
      <w:pPr>
        <w:spacing w:after="0"/>
        <w:ind w:left="0"/>
        <w:jc w:val="both"/>
      </w:pPr>
      <w:r>
        <w:rPr>
          <w:rFonts w:ascii="Times New Roman"/>
          <w:b w:val="false"/>
          <w:i w:val="false"/>
          <w:color w:val="000000"/>
          <w:sz w:val="28"/>
        </w:rPr>
        <w:t>
      Если услугодателем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выполнения работ, оказания услуги;</w:t>
      </w:r>
    </w:p>
    <w:bookmarkEnd w:id="157"/>
    <w:bookmarkStart w:name="z169" w:id="158"/>
    <w:p>
      <w:pPr>
        <w:spacing w:after="0"/>
        <w:ind w:left="0"/>
        <w:jc w:val="both"/>
      </w:pPr>
      <w:r>
        <w:rPr>
          <w:rFonts w:ascii="Times New Roman"/>
          <w:b w:val="false"/>
          <w:i w:val="false"/>
          <w:color w:val="000000"/>
          <w:sz w:val="28"/>
        </w:rPr>
        <w:t xml:space="preserve">
      6) копия Соглашения о промышленной сборке транспортных средств, Соглашения о промышленной сборке сельскохозяйственной техники, Соглашения о промышленной сборке компонентов к транспортным средствам и (или) сельскохозяйственной технике в соответствии со </w:t>
      </w:r>
      <w:r>
        <w:rPr>
          <w:rFonts w:ascii="Times New Roman"/>
          <w:b w:val="false"/>
          <w:i w:val="false"/>
          <w:color w:val="000000"/>
          <w:sz w:val="28"/>
        </w:rPr>
        <w:t>статьей 244-1</w:t>
      </w:r>
      <w:r>
        <w:rPr>
          <w:rFonts w:ascii="Times New Roman"/>
          <w:b w:val="false"/>
          <w:i w:val="false"/>
          <w:color w:val="000000"/>
          <w:sz w:val="28"/>
        </w:rPr>
        <w:t xml:space="preserve"> Кодекса (при наличии);</w:t>
      </w:r>
    </w:p>
    <w:bookmarkEnd w:id="158"/>
    <w:bookmarkStart w:name="z170" w:id="159"/>
    <w:p>
      <w:pPr>
        <w:spacing w:after="0"/>
        <w:ind w:left="0"/>
        <w:jc w:val="both"/>
      </w:pPr>
      <w:r>
        <w:rPr>
          <w:rFonts w:ascii="Times New Roman"/>
          <w:b w:val="false"/>
          <w:i w:val="false"/>
          <w:color w:val="000000"/>
          <w:sz w:val="28"/>
        </w:rPr>
        <w:t>
      7) копия договора разгрузки, перегрузки (перевалка) (при наличии);</w:t>
      </w:r>
    </w:p>
    <w:bookmarkEnd w:id="159"/>
    <w:bookmarkStart w:name="z171" w:id="160"/>
    <w:p>
      <w:pPr>
        <w:spacing w:after="0"/>
        <w:ind w:left="0"/>
        <w:jc w:val="both"/>
      </w:pPr>
      <w:r>
        <w:rPr>
          <w:rFonts w:ascii="Times New Roman"/>
          <w:b w:val="false"/>
          <w:i w:val="false"/>
          <w:color w:val="000000"/>
          <w:sz w:val="28"/>
        </w:rPr>
        <w:t>
      8) копии транспортных накладных (в зависимости от вида транспорта);</w:t>
      </w:r>
    </w:p>
    <w:bookmarkEnd w:id="160"/>
    <w:bookmarkStart w:name="z172" w:id="161"/>
    <w:p>
      <w:pPr>
        <w:spacing w:after="0"/>
        <w:ind w:left="0"/>
        <w:jc w:val="both"/>
      </w:pPr>
      <w:r>
        <w:rPr>
          <w:rFonts w:ascii="Times New Roman"/>
          <w:b w:val="false"/>
          <w:i w:val="false"/>
          <w:color w:val="000000"/>
          <w:sz w:val="28"/>
        </w:rPr>
        <w:t>
      9) расшифровка к акту выполненных работ/оказанных услуг;</w:t>
      </w:r>
    </w:p>
    <w:bookmarkEnd w:id="161"/>
    <w:bookmarkStart w:name="z173" w:id="162"/>
    <w:p>
      <w:pPr>
        <w:spacing w:after="0"/>
        <w:ind w:left="0"/>
        <w:jc w:val="both"/>
      </w:pPr>
      <w:r>
        <w:rPr>
          <w:rFonts w:ascii="Times New Roman"/>
          <w:b w:val="false"/>
          <w:i w:val="false"/>
          <w:color w:val="000000"/>
          <w:sz w:val="28"/>
        </w:rPr>
        <w:t>
      10) транспортные заявки на экспедирование (если предусмотрено договором);</w:t>
      </w:r>
    </w:p>
    <w:bookmarkEnd w:id="162"/>
    <w:bookmarkStart w:name="z174" w:id="163"/>
    <w:p>
      <w:pPr>
        <w:spacing w:after="0"/>
        <w:ind w:left="0"/>
        <w:jc w:val="both"/>
      </w:pPr>
      <w:r>
        <w:rPr>
          <w:rFonts w:ascii="Times New Roman"/>
          <w:b w:val="false"/>
          <w:i w:val="false"/>
          <w:color w:val="000000"/>
          <w:sz w:val="28"/>
        </w:rPr>
        <w:t>
      Дополнительно в зависимости от вида транспорта предоставляются следующие документы:</w:t>
      </w:r>
    </w:p>
    <w:bookmarkEnd w:id="163"/>
    <w:bookmarkStart w:name="z175" w:id="164"/>
    <w:p>
      <w:pPr>
        <w:spacing w:after="0"/>
        <w:ind w:left="0"/>
        <w:jc w:val="both"/>
      </w:pPr>
      <w:r>
        <w:rPr>
          <w:rFonts w:ascii="Times New Roman"/>
          <w:b w:val="false"/>
          <w:i w:val="false"/>
          <w:color w:val="000000"/>
          <w:sz w:val="28"/>
        </w:rPr>
        <w:t>
      1) при перевозке автомобильным транспортом:</w:t>
      </w:r>
    </w:p>
    <w:bookmarkEnd w:id="164"/>
    <w:bookmarkStart w:name="z176" w:id="165"/>
    <w:p>
      <w:pPr>
        <w:spacing w:after="0"/>
        <w:ind w:left="0"/>
        <w:jc w:val="both"/>
      </w:pPr>
      <w:r>
        <w:rPr>
          <w:rFonts w:ascii="Times New Roman"/>
          <w:b w:val="false"/>
          <w:i w:val="false"/>
          <w:color w:val="000000"/>
          <w:sz w:val="28"/>
        </w:rPr>
        <w:t>
      международная товарно-транспортная накладная;</w:t>
      </w:r>
    </w:p>
    <w:bookmarkEnd w:id="165"/>
    <w:bookmarkStart w:name="z177" w:id="166"/>
    <w:p>
      <w:pPr>
        <w:spacing w:after="0"/>
        <w:ind w:left="0"/>
        <w:jc w:val="both"/>
      </w:pPr>
      <w:r>
        <w:rPr>
          <w:rFonts w:ascii="Times New Roman"/>
          <w:b w:val="false"/>
          <w:i w:val="false"/>
          <w:color w:val="000000"/>
          <w:sz w:val="28"/>
        </w:rPr>
        <w:t>
      копия свидетельства о регистрации транспортного средства (предоставляется при перевозке собственным автотранспортом);</w:t>
      </w:r>
    </w:p>
    <w:bookmarkEnd w:id="166"/>
    <w:bookmarkStart w:name="z178" w:id="167"/>
    <w:p>
      <w:pPr>
        <w:spacing w:after="0"/>
        <w:ind w:left="0"/>
        <w:jc w:val="both"/>
      </w:pPr>
      <w:r>
        <w:rPr>
          <w:rFonts w:ascii="Times New Roman"/>
          <w:b w:val="false"/>
          <w:i w:val="false"/>
          <w:color w:val="000000"/>
          <w:sz w:val="28"/>
        </w:rPr>
        <w:t>
      2) при перевозке железнодорожным транспортом:</w:t>
      </w:r>
    </w:p>
    <w:bookmarkEnd w:id="167"/>
    <w:bookmarkStart w:name="z179" w:id="168"/>
    <w:p>
      <w:pPr>
        <w:spacing w:after="0"/>
        <w:ind w:left="0"/>
        <w:jc w:val="both"/>
      </w:pPr>
      <w:r>
        <w:rPr>
          <w:rFonts w:ascii="Times New Roman"/>
          <w:b w:val="false"/>
          <w:i w:val="false"/>
          <w:color w:val="000000"/>
          <w:sz w:val="28"/>
        </w:rPr>
        <w:t>
      железнодорожная транспортная накладная;</w:t>
      </w:r>
    </w:p>
    <w:bookmarkEnd w:id="168"/>
    <w:bookmarkStart w:name="z180" w:id="169"/>
    <w:p>
      <w:pPr>
        <w:spacing w:after="0"/>
        <w:ind w:left="0"/>
        <w:jc w:val="both"/>
      </w:pPr>
      <w:r>
        <w:rPr>
          <w:rFonts w:ascii="Times New Roman"/>
          <w:b w:val="false"/>
          <w:i w:val="false"/>
          <w:color w:val="000000"/>
          <w:sz w:val="28"/>
        </w:rPr>
        <w:t>
      перечень выполненных работ, оказанных услуг к договору о перевозке (если в акте выполненных работ/оказанных услуг не отражена полная информация о них);</w:t>
      </w:r>
    </w:p>
    <w:bookmarkEnd w:id="169"/>
    <w:bookmarkStart w:name="z181" w:id="170"/>
    <w:p>
      <w:pPr>
        <w:spacing w:after="0"/>
        <w:ind w:left="0"/>
        <w:jc w:val="both"/>
      </w:pPr>
      <w:r>
        <w:rPr>
          <w:rFonts w:ascii="Times New Roman"/>
          <w:b w:val="false"/>
          <w:i w:val="false"/>
          <w:color w:val="000000"/>
          <w:sz w:val="28"/>
        </w:rPr>
        <w:t>
      3) при перевозке воздушным транспортом:</w:t>
      </w:r>
    </w:p>
    <w:bookmarkEnd w:id="170"/>
    <w:bookmarkStart w:name="z182" w:id="171"/>
    <w:p>
      <w:pPr>
        <w:spacing w:after="0"/>
        <w:ind w:left="0"/>
        <w:jc w:val="both"/>
      </w:pPr>
      <w:r>
        <w:rPr>
          <w:rFonts w:ascii="Times New Roman"/>
          <w:b w:val="false"/>
          <w:i w:val="false"/>
          <w:color w:val="000000"/>
          <w:sz w:val="28"/>
        </w:rPr>
        <w:t>
      грузовая авианакладная;</w:t>
      </w:r>
    </w:p>
    <w:bookmarkEnd w:id="171"/>
    <w:bookmarkStart w:name="z183" w:id="172"/>
    <w:p>
      <w:pPr>
        <w:spacing w:after="0"/>
        <w:ind w:left="0"/>
        <w:jc w:val="both"/>
      </w:pPr>
      <w:r>
        <w:rPr>
          <w:rFonts w:ascii="Times New Roman"/>
          <w:b w:val="false"/>
          <w:i w:val="false"/>
          <w:color w:val="000000"/>
          <w:sz w:val="28"/>
        </w:rPr>
        <w:t>
      4) при перевозке морским транспортом:</w:t>
      </w:r>
    </w:p>
    <w:bookmarkEnd w:id="172"/>
    <w:bookmarkStart w:name="z184" w:id="173"/>
    <w:p>
      <w:pPr>
        <w:spacing w:after="0"/>
        <w:ind w:left="0"/>
        <w:jc w:val="both"/>
      </w:pPr>
      <w:r>
        <w:rPr>
          <w:rFonts w:ascii="Times New Roman"/>
          <w:b w:val="false"/>
          <w:i w:val="false"/>
          <w:color w:val="000000"/>
          <w:sz w:val="28"/>
        </w:rPr>
        <w:t>
      коносамент или морская накладная.</w:t>
      </w:r>
    </w:p>
    <w:bookmarkEnd w:id="173"/>
    <w:bookmarkStart w:name="z185" w:id="174"/>
    <w:p>
      <w:pPr>
        <w:spacing w:after="0"/>
        <w:ind w:left="0"/>
        <w:jc w:val="both"/>
      </w:pPr>
      <w:r>
        <w:rPr>
          <w:rFonts w:ascii="Times New Roman"/>
          <w:b w:val="false"/>
          <w:i w:val="false"/>
          <w:color w:val="000000"/>
          <w:sz w:val="28"/>
        </w:rPr>
        <w:t>
      17. Заявка и прилагаемые к ней документы оформляются на казахском и/или русском языках.</w:t>
      </w:r>
    </w:p>
    <w:bookmarkEnd w:id="174"/>
    <w:bookmarkStart w:name="z186" w:id="175"/>
    <w:p>
      <w:pPr>
        <w:spacing w:after="0"/>
        <w:ind w:left="0"/>
        <w:jc w:val="both"/>
      </w:pPr>
      <w:r>
        <w:rPr>
          <w:rFonts w:ascii="Times New Roman"/>
          <w:b w:val="false"/>
          <w:i w:val="false"/>
          <w:color w:val="000000"/>
          <w:sz w:val="28"/>
        </w:rPr>
        <w:t xml:space="preserve">
      Если предоставленные документы на иностранном языке, то заявитель обеспечивает их нотариально-заверенный перевод на казахский или русский языки. </w:t>
      </w:r>
    </w:p>
    <w:bookmarkEnd w:id="175"/>
    <w:bookmarkStart w:name="z187" w:id="176"/>
    <w:p>
      <w:pPr>
        <w:spacing w:after="0"/>
        <w:ind w:left="0"/>
        <w:jc w:val="both"/>
      </w:pPr>
      <w:r>
        <w:rPr>
          <w:rFonts w:ascii="Times New Roman"/>
          <w:b w:val="false"/>
          <w:i w:val="false"/>
          <w:color w:val="000000"/>
          <w:sz w:val="28"/>
        </w:rPr>
        <w:t>
      В заявке и прилагаемых к ней документах не допускается наличие подчисток, приписок, зачеркнутых слов и иных неоговоренных исправлений.</w:t>
      </w:r>
    </w:p>
    <w:bookmarkEnd w:id="176"/>
    <w:bookmarkStart w:name="z188" w:id="177"/>
    <w:p>
      <w:pPr>
        <w:spacing w:after="0"/>
        <w:ind w:left="0"/>
        <w:jc w:val="both"/>
      </w:pPr>
      <w:r>
        <w:rPr>
          <w:rFonts w:ascii="Times New Roman"/>
          <w:b w:val="false"/>
          <w:i w:val="false"/>
          <w:color w:val="000000"/>
          <w:sz w:val="28"/>
        </w:rPr>
        <w:t>
      18. Для рассмотрения допускаются заявки заявителей:</w:t>
      </w:r>
    </w:p>
    <w:bookmarkEnd w:id="177"/>
    <w:bookmarkStart w:name="z189" w:id="178"/>
    <w:p>
      <w:pPr>
        <w:spacing w:after="0"/>
        <w:ind w:left="0"/>
        <w:jc w:val="both"/>
      </w:pPr>
      <w:r>
        <w:rPr>
          <w:rFonts w:ascii="Times New Roman"/>
          <w:b w:val="false"/>
          <w:i w:val="false"/>
          <w:color w:val="000000"/>
          <w:sz w:val="28"/>
        </w:rPr>
        <w:t>
      1) осуществляющих реализацию продукции, которая соответствует товарным позициям на уровне не менее 6 знаков единой товарной номенклатуры внешнеэкономической деятельности Евразийского экономического союза (далее – ЕТН ВЭД ЕАЭС), а также затраты, указанные в пунктах 1) – 7) пункта 6 настоящих Правил ИКУ предоставляются согласно приложению 2 к настоящему приказу по общему классификатору видов экономической деятельности (далее – ОКВЭД) на уровне не менее 4 знаков, включенным в перечень;</w:t>
      </w:r>
    </w:p>
    <w:bookmarkEnd w:id="178"/>
    <w:bookmarkStart w:name="z190" w:id="179"/>
    <w:p>
      <w:pPr>
        <w:spacing w:after="0"/>
        <w:ind w:left="0"/>
        <w:jc w:val="both"/>
      </w:pPr>
      <w:r>
        <w:rPr>
          <w:rFonts w:ascii="Times New Roman"/>
          <w:b w:val="false"/>
          <w:i w:val="false"/>
          <w:color w:val="000000"/>
          <w:sz w:val="28"/>
        </w:rPr>
        <w:t>
      2) содержащие сведения о затратах по продвижению своих товаров и ИКУ, которые:</w:t>
      </w:r>
    </w:p>
    <w:bookmarkEnd w:id="179"/>
    <w:bookmarkStart w:name="z191" w:id="180"/>
    <w:p>
      <w:pPr>
        <w:spacing w:after="0"/>
        <w:ind w:left="0"/>
        <w:jc w:val="both"/>
      </w:pPr>
      <w:r>
        <w:rPr>
          <w:rFonts w:ascii="Times New Roman"/>
          <w:b w:val="false"/>
          <w:i w:val="false"/>
          <w:color w:val="000000"/>
          <w:sz w:val="28"/>
        </w:rPr>
        <w:t>
      относятся к видам затрат, указанным в пункте 5 и 6 настоящих Правил;</w:t>
      </w:r>
    </w:p>
    <w:bookmarkEnd w:id="180"/>
    <w:bookmarkStart w:name="z192" w:id="181"/>
    <w:p>
      <w:pPr>
        <w:spacing w:after="0"/>
        <w:ind w:left="0"/>
        <w:jc w:val="both"/>
      </w:pPr>
      <w:r>
        <w:rPr>
          <w:rFonts w:ascii="Times New Roman"/>
          <w:b w:val="false"/>
          <w:i w:val="false"/>
          <w:color w:val="000000"/>
          <w:sz w:val="28"/>
        </w:rPr>
        <w:t>
      были понесены субъектами индустриально-инновационной деятельности по видам затрат, указанным в подпунктах 1) – 8) пункта 5, а также в подпунктах 1) – 7) пункта 6 настоящих Правил, не ранее тридцати двух месяцев до даты подачи заявки;</w:t>
      </w:r>
    </w:p>
    <w:bookmarkEnd w:id="181"/>
    <w:bookmarkStart w:name="z193" w:id="182"/>
    <w:p>
      <w:pPr>
        <w:spacing w:after="0"/>
        <w:ind w:left="0"/>
        <w:jc w:val="both"/>
      </w:pPr>
      <w:r>
        <w:rPr>
          <w:rFonts w:ascii="Times New Roman"/>
          <w:b w:val="false"/>
          <w:i w:val="false"/>
          <w:color w:val="000000"/>
          <w:sz w:val="28"/>
        </w:rPr>
        <w:t>
      были понесены субъектами индустриально-инновационной деятельности по видам затрат, указанным в подпункте 9) пункта 5 настоящих Правил, но не ранее двенадцати месяцев до даты подачи заявки.</w:t>
      </w:r>
    </w:p>
    <w:bookmarkEnd w:id="182"/>
    <w:bookmarkStart w:name="z194" w:id="183"/>
    <w:p>
      <w:pPr>
        <w:spacing w:after="0"/>
        <w:ind w:left="0"/>
        <w:jc w:val="both"/>
      </w:pPr>
      <w:r>
        <w:rPr>
          <w:rFonts w:ascii="Times New Roman"/>
          <w:b w:val="false"/>
          <w:i w:val="false"/>
          <w:color w:val="000000"/>
          <w:sz w:val="28"/>
        </w:rPr>
        <w:t>
      19. Оператор в течение 10 (десяти) рабочих дней после приема и регистрации заявок рассматривает их на полноту и соответствие требованиям настоящих Правил и готовит резюме заявки для вынесения на рассмотрение Комиссии по форме, согласно приложению 3 к настоящим Правилам.</w:t>
      </w:r>
    </w:p>
    <w:bookmarkEnd w:id="183"/>
    <w:bookmarkStart w:name="z195" w:id="184"/>
    <w:p>
      <w:pPr>
        <w:spacing w:after="0"/>
        <w:ind w:left="0"/>
        <w:jc w:val="both"/>
      </w:pPr>
      <w:r>
        <w:rPr>
          <w:rFonts w:ascii="Times New Roman"/>
          <w:b w:val="false"/>
          <w:i w:val="false"/>
          <w:color w:val="000000"/>
          <w:sz w:val="28"/>
        </w:rPr>
        <w:t>
      При предоставлении заявителем неполного пакета документов и (или) документов, несоответствующих требованиям, предусмотренных пунктами 14, 15 и 16 настоящих Правил Оператор отказывает в регистрации заявки.</w:t>
      </w:r>
    </w:p>
    <w:bookmarkEnd w:id="184"/>
    <w:bookmarkStart w:name="z196" w:id="185"/>
    <w:p>
      <w:pPr>
        <w:spacing w:after="0"/>
        <w:ind w:left="0"/>
        <w:jc w:val="both"/>
      </w:pPr>
      <w:r>
        <w:rPr>
          <w:rFonts w:ascii="Times New Roman"/>
          <w:b w:val="false"/>
          <w:i w:val="false"/>
          <w:color w:val="000000"/>
          <w:sz w:val="28"/>
        </w:rPr>
        <w:t xml:space="preserve">
      Сведения о категории субъекта предпринимательства, об отсутствии (наличии) задолженности заявителя, Оператор получает из соответствующих государственных информационных систем. </w:t>
      </w:r>
    </w:p>
    <w:bookmarkEnd w:id="185"/>
    <w:bookmarkStart w:name="z197" w:id="186"/>
    <w:p>
      <w:pPr>
        <w:spacing w:after="0"/>
        <w:ind w:left="0"/>
        <w:jc w:val="both"/>
      </w:pPr>
      <w:r>
        <w:rPr>
          <w:rFonts w:ascii="Times New Roman"/>
          <w:b w:val="false"/>
          <w:i w:val="false"/>
          <w:color w:val="000000"/>
          <w:sz w:val="28"/>
        </w:rPr>
        <w:t>
      При отсутствии в государственных информационных системах необходимых сведений, а также для подтверждения понесенных затрат, Оператор запрашивает дополнительные, подтверждающие документы от заявителя и соответствующих государственных органов.</w:t>
      </w:r>
    </w:p>
    <w:bookmarkEnd w:id="186"/>
    <w:bookmarkStart w:name="z198" w:id="187"/>
    <w:p>
      <w:pPr>
        <w:spacing w:after="0"/>
        <w:ind w:left="0"/>
        <w:jc w:val="both"/>
      </w:pPr>
      <w:r>
        <w:rPr>
          <w:rFonts w:ascii="Times New Roman"/>
          <w:b w:val="false"/>
          <w:i w:val="false"/>
          <w:color w:val="000000"/>
          <w:sz w:val="28"/>
        </w:rPr>
        <w:t>
      При направлении Оператором запроса в соответствующие государственные органы период рассмотрения заявки продлевается до момента получения ответа соответствующего государственного органа (с письменным уведомлением заявителя), не более чем на тридцать календарных дней.</w:t>
      </w:r>
    </w:p>
    <w:bookmarkEnd w:id="187"/>
    <w:bookmarkStart w:name="z199" w:id="188"/>
    <w:p>
      <w:pPr>
        <w:spacing w:after="0"/>
        <w:ind w:left="0"/>
        <w:jc w:val="both"/>
      </w:pPr>
      <w:r>
        <w:rPr>
          <w:rFonts w:ascii="Times New Roman"/>
          <w:b w:val="false"/>
          <w:i w:val="false"/>
          <w:color w:val="000000"/>
          <w:sz w:val="28"/>
        </w:rPr>
        <w:t>
      20. При неполноте и несоответствия представленных документов требованиям настоящих Правил, а также нарушения заявителем обязательств по заключенному соглашению/соглашениям, Оператор в течение 10 (десяти) рабочих дней направляет соответствующие замечания заявителю. Заявитель устраняет замечания в течение 7 (семи) рабочих дней с даты получения замечаний. Если направленные замечания не устранены заявителем в установленный срок, заявка считается аннулированной. Для дальнейшего рассмотрения подает новую заявку.</w:t>
      </w:r>
    </w:p>
    <w:bookmarkEnd w:id="188"/>
    <w:bookmarkStart w:name="z200" w:id="189"/>
    <w:p>
      <w:pPr>
        <w:spacing w:after="0"/>
        <w:ind w:left="0"/>
        <w:jc w:val="both"/>
      </w:pPr>
      <w:r>
        <w:rPr>
          <w:rFonts w:ascii="Times New Roman"/>
          <w:b w:val="false"/>
          <w:i w:val="false"/>
          <w:color w:val="000000"/>
          <w:sz w:val="28"/>
        </w:rPr>
        <w:t>
      Замечания направляются посредством веб-портала на адрес электронной почты, указанный заявителем при регистрации на веб-портале.</w:t>
      </w:r>
    </w:p>
    <w:bookmarkEnd w:id="189"/>
    <w:bookmarkStart w:name="z201" w:id="190"/>
    <w:p>
      <w:pPr>
        <w:spacing w:after="0"/>
        <w:ind w:left="0"/>
        <w:jc w:val="both"/>
      </w:pPr>
      <w:r>
        <w:rPr>
          <w:rFonts w:ascii="Times New Roman"/>
          <w:b w:val="false"/>
          <w:i w:val="false"/>
          <w:color w:val="000000"/>
          <w:sz w:val="28"/>
        </w:rPr>
        <w:t>
      Документы с устраненными замечаниями представляются через веб-портал с уведомлением Оператора (сопроводительным письмом). Оператор в течение 10 (десяти) рабочих дней с даты поступления на веб-портал документов с устраненными замечаниями рассматривает документы на полноту и соответствие требованиям настоящих Правил.</w:t>
      </w:r>
    </w:p>
    <w:bookmarkEnd w:id="190"/>
    <w:bookmarkStart w:name="z202" w:id="191"/>
    <w:p>
      <w:pPr>
        <w:spacing w:after="0"/>
        <w:ind w:left="0"/>
        <w:jc w:val="both"/>
      </w:pPr>
      <w:r>
        <w:rPr>
          <w:rFonts w:ascii="Times New Roman"/>
          <w:b w:val="false"/>
          <w:i w:val="false"/>
          <w:color w:val="000000"/>
          <w:sz w:val="28"/>
        </w:rPr>
        <w:t>
      21. При отсутствии замечаний или их устранения Оператор направляет заявку и резюме заявки в уполномоченный орган (по мере накопления заявок).</w:t>
      </w:r>
    </w:p>
    <w:bookmarkEnd w:id="191"/>
    <w:bookmarkStart w:name="z203" w:id="192"/>
    <w:p>
      <w:pPr>
        <w:spacing w:after="0"/>
        <w:ind w:left="0"/>
        <w:jc w:val="both"/>
      </w:pPr>
      <w:r>
        <w:rPr>
          <w:rFonts w:ascii="Times New Roman"/>
          <w:b w:val="false"/>
          <w:i w:val="false"/>
          <w:color w:val="000000"/>
          <w:sz w:val="28"/>
        </w:rPr>
        <w:t>
      Уполномоченный орган направляет заявку и резюме заявки на рассмотрение Комиссии.</w:t>
      </w:r>
    </w:p>
    <w:bookmarkEnd w:id="192"/>
    <w:bookmarkStart w:name="z204" w:id="193"/>
    <w:p>
      <w:pPr>
        <w:spacing w:after="0"/>
        <w:ind w:left="0"/>
        <w:jc w:val="both"/>
      </w:pPr>
      <w:r>
        <w:rPr>
          <w:rFonts w:ascii="Times New Roman"/>
          <w:b w:val="false"/>
          <w:i w:val="false"/>
          <w:color w:val="000000"/>
          <w:sz w:val="28"/>
        </w:rPr>
        <w:t>
      22. Заявка рассматривается Комиссией.</w:t>
      </w:r>
    </w:p>
    <w:bookmarkEnd w:id="193"/>
    <w:bookmarkStart w:name="z205" w:id="194"/>
    <w:p>
      <w:pPr>
        <w:spacing w:after="0"/>
        <w:ind w:left="0"/>
        <w:jc w:val="both"/>
      </w:pPr>
      <w:r>
        <w:rPr>
          <w:rFonts w:ascii="Times New Roman"/>
          <w:b w:val="false"/>
          <w:i w:val="false"/>
          <w:color w:val="000000"/>
          <w:sz w:val="28"/>
        </w:rPr>
        <w:t>
      Заседание Комиссии проводится не менее одного раза в квартал.</w:t>
      </w:r>
    </w:p>
    <w:bookmarkEnd w:id="194"/>
    <w:bookmarkStart w:name="z206" w:id="195"/>
    <w:p>
      <w:pPr>
        <w:spacing w:after="0"/>
        <w:ind w:left="0"/>
        <w:jc w:val="both"/>
      </w:pPr>
      <w:r>
        <w:rPr>
          <w:rFonts w:ascii="Times New Roman"/>
          <w:b w:val="false"/>
          <w:i w:val="false"/>
          <w:color w:val="000000"/>
          <w:sz w:val="28"/>
        </w:rPr>
        <w:t>
      23. Комиссия в течение 7 (семи) рабочих дней со дня получения от уполномоченного органа заявки и резюме заявки выносит соответствующее решение об отказе или возмещении части затрат.</w:t>
      </w:r>
    </w:p>
    <w:bookmarkEnd w:id="195"/>
    <w:bookmarkStart w:name="z207" w:id="196"/>
    <w:p>
      <w:pPr>
        <w:spacing w:after="0"/>
        <w:ind w:left="0"/>
        <w:jc w:val="both"/>
      </w:pPr>
      <w:r>
        <w:rPr>
          <w:rFonts w:ascii="Times New Roman"/>
          <w:b w:val="false"/>
          <w:i w:val="false"/>
          <w:color w:val="000000"/>
          <w:sz w:val="28"/>
        </w:rPr>
        <w:t>
      Оператор ведет аудио или видеозапись заседаний Комиссии.</w:t>
      </w:r>
    </w:p>
    <w:bookmarkEnd w:id="196"/>
    <w:bookmarkStart w:name="z208" w:id="197"/>
    <w:p>
      <w:pPr>
        <w:spacing w:after="0"/>
        <w:ind w:left="0"/>
        <w:jc w:val="both"/>
      </w:pPr>
      <w:r>
        <w:rPr>
          <w:rFonts w:ascii="Times New Roman"/>
          <w:b w:val="false"/>
          <w:i w:val="false"/>
          <w:color w:val="000000"/>
          <w:sz w:val="28"/>
        </w:rPr>
        <w:t>
      24. В решении Комиссии указываются наименование заявителя, виды и суммы понесенных затрат, а также наименование и суммы затрат, подлежащих частичному возмещению из указанных в заявке.</w:t>
      </w:r>
    </w:p>
    <w:bookmarkEnd w:id="197"/>
    <w:bookmarkStart w:name="z209" w:id="198"/>
    <w:p>
      <w:pPr>
        <w:spacing w:after="0"/>
        <w:ind w:left="0"/>
        <w:jc w:val="both"/>
      </w:pPr>
      <w:r>
        <w:rPr>
          <w:rFonts w:ascii="Times New Roman"/>
          <w:b w:val="false"/>
          <w:i w:val="false"/>
          <w:color w:val="000000"/>
          <w:sz w:val="28"/>
        </w:rPr>
        <w:t>
      25. Комиссия принимает решение о возмещении части затрат, указанных в заявке при:</w:t>
      </w:r>
    </w:p>
    <w:bookmarkEnd w:id="198"/>
    <w:bookmarkStart w:name="z210" w:id="199"/>
    <w:p>
      <w:pPr>
        <w:spacing w:after="0"/>
        <w:ind w:left="0"/>
        <w:jc w:val="both"/>
      </w:pPr>
      <w:r>
        <w:rPr>
          <w:rFonts w:ascii="Times New Roman"/>
          <w:b w:val="false"/>
          <w:i w:val="false"/>
          <w:color w:val="000000"/>
          <w:sz w:val="28"/>
        </w:rPr>
        <w:t>
      1) соответствии заявки настоящим Правилам;</w:t>
      </w:r>
    </w:p>
    <w:bookmarkEnd w:id="199"/>
    <w:bookmarkStart w:name="z211" w:id="200"/>
    <w:p>
      <w:pPr>
        <w:spacing w:after="0"/>
        <w:ind w:left="0"/>
        <w:jc w:val="both"/>
      </w:pPr>
      <w:r>
        <w:rPr>
          <w:rFonts w:ascii="Times New Roman"/>
          <w:b w:val="false"/>
          <w:i w:val="false"/>
          <w:color w:val="000000"/>
          <w:sz w:val="28"/>
        </w:rPr>
        <w:t>
      2) отсутствии фактов произведенного возмещения в отношении затрат, указанных в заявке;</w:t>
      </w:r>
    </w:p>
    <w:bookmarkEnd w:id="200"/>
    <w:bookmarkStart w:name="z212" w:id="201"/>
    <w:p>
      <w:pPr>
        <w:spacing w:after="0"/>
        <w:ind w:left="0"/>
        <w:jc w:val="both"/>
      </w:pPr>
      <w:r>
        <w:rPr>
          <w:rFonts w:ascii="Times New Roman"/>
          <w:b w:val="false"/>
          <w:i w:val="false"/>
          <w:color w:val="000000"/>
          <w:sz w:val="28"/>
        </w:rPr>
        <w:t xml:space="preserve">
      3) отсутствии задолженности по уплате налогов, сборов и других обязательных платежей, срок исполнения по которым наступил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01"/>
    <w:bookmarkStart w:name="z213" w:id="202"/>
    <w:p>
      <w:pPr>
        <w:spacing w:after="0"/>
        <w:ind w:left="0"/>
        <w:jc w:val="both"/>
      </w:pPr>
      <w:r>
        <w:rPr>
          <w:rFonts w:ascii="Times New Roman"/>
          <w:b w:val="false"/>
          <w:i w:val="false"/>
          <w:color w:val="000000"/>
          <w:sz w:val="28"/>
        </w:rPr>
        <w:t>
      4) регистрации в качестве субъекта предпринимательства на территории Республики Казахстан.</w:t>
      </w:r>
    </w:p>
    <w:bookmarkEnd w:id="202"/>
    <w:bookmarkStart w:name="z214" w:id="203"/>
    <w:p>
      <w:pPr>
        <w:spacing w:after="0"/>
        <w:ind w:left="0"/>
        <w:jc w:val="both"/>
      </w:pPr>
      <w:r>
        <w:rPr>
          <w:rFonts w:ascii="Times New Roman"/>
          <w:b w:val="false"/>
          <w:i w:val="false"/>
          <w:color w:val="000000"/>
          <w:sz w:val="28"/>
        </w:rPr>
        <w:t>
      При принятии Комиссией решения об отказе в возмещении части затрат, Оператор в течение 3 (трех) рабочих дней со дня принятия решения направляет заявителю соответствующее уведомление по форме согласно приложению 4 настоящих Правил с указанием причин отказа.</w:t>
      </w:r>
    </w:p>
    <w:bookmarkEnd w:id="203"/>
    <w:bookmarkStart w:name="z215" w:id="204"/>
    <w:p>
      <w:pPr>
        <w:spacing w:after="0"/>
        <w:ind w:left="0"/>
        <w:jc w:val="both"/>
      </w:pPr>
      <w:r>
        <w:rPr>
          <w:rFonts w:ascii="Times New Roman"/>
          <w:b w:val="false"/>
          <w:i w:val="false"/>
          <w:color w:val="000000"/>
          <w:sz w:val="28"/>
        </w:rPr>
        <w:t>
      26. Если заявителем к возмещению подана одна заявка с двумя и более затратами и по результатам рассмотрения будет установлено, что по отдельным затратам имеются основания для отказа в соответствии с пунктом 23 настоящих Правил, в возмещении затрат отказывается в части, не соответствующей требованиям настоящих Правил.</w:t>
      </w:r>
    </w:p>
    <w:bookmarkEnd w:id="204"/>
    <w:bookmarkStart w:name="z216" w:id="205"/>
    <w:p>
      <w:pPr>
        <w:spacing w:after="0"/>
        <w:ind w:left="0"/>
        <w:jc w:val="both"/>
      </w:pPr>
      <w:r>
        <w:rPr>
          <w:rFonts w:ascii="Times New Roman"/>
          <w:b w:val="false"/>
          <w:i w:val="false"/>
          <w:color w:val="000000"/>
          <w:sz w:val="28"/>
        </w:rPr>
        <w:t>
      27. Уполномоченный орган в течение 7 (семи) рабочих дней со дня принятия Комиссией решения о возможности возмещения части затрат, заключает с заявителем соглашение в соответствии с приложением 4 к настоящим Правилам (далее — соглашение).</w:t>
      </w:r>
    </w:p>
    <w:bookmarkEnd w:id="205"/>
    <w:bookmarkStart w:name="z217" w:id="206"/>
    <w:p>
      <w:pPr>
        <w:spacing w:after="0"/>
        <w:ind w:left="0"/>
        <w:jc w:val="both"/>
      </w:pPr>
      <w:r>
        <w:rPr>
          <w:rFonts w:ascii="Times New Roman"/>
          <w:b w:val="false"/>
          <w:i w:val="false"/>
          <w:color w:val="000000"/>
          <w:sz w:val="28"/>
        </w:rPr>
        <w:t>
      Соглашение предусматривает обязательства заявителя по достижению показателей, указываемых в заявке.</w:t>
      </w:r>
    </w:p>
    <w:bookmarkEnd w:id="206"/>
    <w:bookmarkStart w:name="z218" w:id="207"/>
    <w:p>
      <w:pPr>
        <w:spacing w:after="0"/>
        <w:ind w:left="0"/>
        <w:jc w:val="both"/>
      </w:pPr>
      <w:r>
        <w:rPr>
          <w:rFonts w:ascii="Times New Roman"/>
          <w:b w:val="false"/>
          <w:i w:val="false"/>
          <w:color w:val="000000"/>
          <w:sz w:val="28"/>
        </w:rPr>
        <w:t>
      28. Заявитель, при отказе от подписания соглашения о возмещении затрат, в течение 2 (двух) рабочих дней с момента получения уведомления об одобрении возмещения части затрат и необходимости подписания соглашения направляет в адрес Оператора соответствующее уведомление с указанием причин отказа.</w:t>
      </w:r>
    </w:p>
    <w:bookmarkEnd w:id="207"/>
    <w:bookmarkStart w:name="z219" w:id="208"/>
    <w:p>
      <w:pPr>
        <w:spacing w:after="0"/>
        <w:ind w:left="0"/>
        <w:jc w:val="both"/>
      </w:pPr>
      <w:r>
        <w:rPr>
          <w:rFonts w:ascii="Times New Roman"/>
          <w:b w:val="false"/>
          <w:i w:val="false"/>
          <w:color w:val="000000"/>
          <w:sz w:val="28"/>
        </w:rPr>
        <w:t xml:space="preserve">
      29. Для определения эффективности мер государственной поддержки, предусмотренных настоящими Правилами, Оператором в течение 2 (двух) лет со дня заключения соглашения проводится мониторинг их реализации на основании первичных статистических данных уполномоченного органа в области государственной статистики, органов государственных доходов и/или информации, представленной заявителем, который включает: </w:t>
      </w:r>
    </w:p>
    <w:bookmarkEnd w:id="208"/>
    <w:bookmarkStart w:name="z220" w:id="209"/>
    <w:p>
      <w:pPr>
        <w:spacing w:after="0"/>
        <w:ind w:left="0"/>
        <w:jc w:val="both"/>
      </w:pPr>
      <w:r>
        <w:rPr>
          <w:rFonts w:ascii="Times New Roman"/>
          <w:b w:val="false"/>
          <w:i w:val="false"/>
          <w:color w:val="000000"/>
          <w:sz w:val="28"/>
        </w:rPr>
        <w:t>
      1) подготовку аналитической справки по выявлению проблем в реализации мер государственной поддержки;</w:t>
      </w:r>
    </w:p>
    <w:bookmarkEnd w:id="209"/>
    <w:bookmarkStart w:name="z221" w:id="210"/>
    <w:p>
      <w:pPr>
        <w:spacing w:after="0"/>
        <w:ind w:left="0"/>
        <w:jc w:val="both"/>
      </w:pPr>
      <w:r>
        <w:rPr>
          <w:rFonts w:ascii="Times New Roman"/>
          <w:b w:val="false"/>
          <w:i w:val="false"/>
          <w:color w:val="000000"/>
          <w:sz w:val="28"/>
        </w:rPr>
        <w:t>
      2) свод информации по достижению показателей встречных обязательств заявителя, получивших государственную поддержку в рамках настоящих Правил.</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w:t>
            </w:r>
            <w:r>
              <w:br/>
            </w:r>
            <w:r>
              <w:rPr>
                <w:rFonts w:ascii="Times New Roman"/>
                <w:b w:val="false"/>
                <w:i w:val="false"/>
                <w:color w:val="000000"/>
                <w:sz w:val="20"/>
              </w:rPr>
              <w:t>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w:t>
            </w:r>
            <w:r>
              <w:br/>
            </w:r>
            <w:r>
              <w:rPr>
                <w:rFonts w:ascii="Times New Roman"/>
                <w:b w:val="false"/>
                <w:i w:val="false"/>
                <w:color w:val="000000"/>
                <w:sz w:val="20"/>
              </w:rPr>
              <w:t>товаров, а также</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услуг на внешние рынки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211"/>
    <w:p>
      <w:pPr>
        <w:spacing w:after="0"/>
        <w:ind w:left="0"/>
        <w:jc w:val="left"/>
      </w:pPr>
      <w:r>
        <w:rPr>
          <w:rFonts w:ascii="Times New Roman"/>
          <w:b/>
          <w:i w:val="false"/>
          <w:color w:val="000000"/>
        </w:rPr>
        <w:t xml:space="preserve"> Заявка на получение возмещения части затрат субъектов индустриально-инновационной деятельности</w:t>
      </w:r>
    </w:p>
    <w:bookmarkEnd w:id="211"/>
    <w:p>
      <w:pPr>
        <w:spacing w:after="0"/>
        <w:ind w:left="0"/>
        <w:jc w:val="both"/>
      </w:pPr>
      <w:bookmarkStart w:name="z225" w:id="212"/>
      <w:r>
        <w:rPr>
          <w:rFonts w:ascii="Times New Roman"/>
          <w:b w:val="false"/>
          <w:i w:val="false"/>
          <w:color w:val="000000"/>
          <w:sz w:val="28"/>
        </w:rPr>
        <w:t>
      Кому: ____________________________________________________________________</w:t>
      </w:r>
    </w:p>
    <w:bookmarkEnd w:id="212"/>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r>
        <w:rPr>
          <w:rFonts w:ascii="Times New Roman"/>
          <w:b w:val="false"/>
          <w:i w:val="false"/>
          <w:color w:val="000000"/>
          <w:sz w:val="28"/>
        </w:rPr>
        <w:t>От кого:___________________________________________________________________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 с указанием организационно- правовой формы)</w:t>
      </w:r>
    </w:p>
    <w:p>
      <w:pPr>
        <w:spacing w:after="0"/>
        <w:ind w:left="0"/>
        <w:jc w:val="both"/>
      </w:pPr>
      <w:r>
        <w:rPr>
          <w:rFonts w:ascii="Times New Roman"/>
          <w:b w:val="false"/>
          <w:i w:val="false"/>
          <w:color w:val="000000"/>
          <w:sz w:val="28"/>
        </w:rPr>
        <w:t>Государственная регистрация/перерегистрация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свидетельства/справки/уведомления о начале деятельности в качестве</w:t>
      </w:r>
    </w:p>
    <w:p>
      <w:pPr>
        <w:spacing w:after="0"/>
        <w:ind w:left="0"/>
        <w:jc w:val="both"/>
      </w:pPr>
      <w:r>
        <w:rPr>
          <w:rFonts w:ascii="Times New Roman"/>
          <w:b w:val="false"/>
          <w:i w:val="false"/>
          <w:color w:val="000000"/>
          <w:sz w:val="28"/>
        </w:rPr>
        <w:t>индивидуального предпринимателя, кем и когда выдано)</w:t>
      </w:r>
    </w:p>
    <w:p>
      <w:pPr>
        <w:spacing w:after="0"/>
        <w:ind w:left="0"/>
        <w:jc w:val="both"/>
      </w:pPr>
      <w:r>
        <w:rPr>
          <w:rFonts w:ascii="Times New Roman"/>
          <w:b w:val="false"/>
          <w:i w:val="false"/>
          <w:color w:val="000000"/>
          <w:sz w:val="28"/>
        </w:rPr>
        <w:t>Фактический адрес: ________________________________________________________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________________________________________________________________</w:t>
      </w:r>
    </w:p>
    <w:p>
      <w:pPr>
        <w:spacing w:after="0"/>
        <w:ind w:left="0"/>
        <w:jc w:val="both"/>
      </w:pPr>
      <w:r>
        <w:rPr>
          <w:rFonts w:ascii="Times New Roman"/>
          <w:b w:val="false"/>
          <w:i w:val="false"/>
          <w:color w:val="000000"/>
          <w:sz w:val="28"/>
        </w:rPr>
        <w:t>Наименование отрасли: _____________________________________________________</w:t>
      </w:r>
    </w:p>
    <w:p>
      <w:pPr>
        <w:spacing w:after="0"/>
        <w:ind w:left="0"/>
        <w:jc w:val="both"/>
      </w:pPr>
      <w:r>
        <w:rPr>
          <w:rFonts w:ascii="Times New Roman"/>
          <w:b w:val="false"/>
          <w:i w:val="false"/>
          <w:color w:val="000000"/>
          <w:sz w:val="28"/>
        </w:rPr>
        <w:t>Вид деятельности:__________________________________________________________</w:t>
      </w:r>
    </w:p>
    <w:p>
      <w:pPr>
        <w:spacing w:after="0"/>
        <w:ind w:left="0"/>
        <w:jc w:val="both"/>
      </w:pPr>
      <w:r>
        <w:rPr>
          <w:rFonts w:ascii="Times New Roman"/>
          <w:b w:val="false"/>
          <w:i w:val="false"/>
          <w:color w:val="000000"/>
          <w:sz w:val="28"/>
        </w:rPr>
        <w:t>Численность сотрудников:___________________________________________________</w:t>
      </w:r>
    </w:p>
    <w:p>
      <w:pPr>
        <w:spacing w:after="0"/>
        <w:ind w:left="0"/>
        <w:jc w:val="both"/>
      </w:pPr>
      <w:r>
        <w:rPr>
          <w:rFonts w:ascii="Times New Roman"/>
          <w:b w:val="false"/>
          <w:i w:val="false"/>
          <w:color w:val="000000"/>
          <w:sz w:val="28"/>
        </w:rPr>
        <w:t>Производственная мощность, возможности увеличения :_________________________</w:t>
      </w:r>
    </w:p>
    <w:p>
      <w:pPr>
        <w:spacing w:after="0"/>
        <w:ind w:left="0"/>
        <w:jc w:val="both"/>
      </w:pPr>
      <w:r>
        <w:rPr>
          <w:rFonts w:ascii="Times New Roman"/>
          <w:b w:val="false"/>
          <w:i w:val="false"/>
          <w:color w:val="000000"/>
          <w:sz w:val="28"/>
        </w:rPr>
        <w:t xml:space="preserve"> (обязательно указать единицу измерения)</w:t>
      </w:r>
    </w:p>
    <w:p>
      <w:pPr>
        <w:spacing w:after="0"/>
        <w:ind w:left="0"/>
        <w:jc w:val="both"/>
      </w:pPr>
      <w:r>
        <w:rPr>
          <w:rFonts w:ascii="Times New Roman"/>
          <w:b w:val="false"/>
          <w:i w:val="false"/>
          <w:color w:val="000000"/>
          <w:sz w:val="28"/>
        </w:rPr>
        <w:t>Производитель: ____________Товар:_____________Объем товара: ________________</w:t>
      </w:r>
    </w:p>
    <w:p>
      <w:pPr>
        <w:spacing w:after="0"/>
        <w:ind w:left="0"/>
        <w:jc w:val="both"/>
      </w:pPr>
      <w:r>
        <w:rPr>
          <w:rFonts w:ascii="Times New Roman"/>
          <w:b w:val="false"/>
          <w:i w:val="false"/>
          <w:color w:val="000000"/>
          <w:sz w:val="28"/>
        </w:rPr>
        <w:t>(Заполняется трейдером)</w:t>
      </w:r>
    </w:p>
    <w:p>
      <w:pPr>
        <w:spacing w:after="0"/>
        <w:ind w:left="0"/>
        <w:jc w:val="both"/>
      </w:pPr>
      <w:r>
        <w:rPr>
          <w:rFonts w:ascii="Times New Roman"/>
          <w:b w:val="false"/>
          <w:i w:val="false"/>
          <w:color w:val="000000"/>
          <w:sz w:val="28"/>
        </w:rPr>
        <w:t>Объем фактической валютной выручки (в соответствии со справкой банка второго</w:t>
      </w:r>
    </w:p>
    <w:p>
      <w:pPr>
        <w:spacing w:after="0"/>
        <w:ind w:left="0"/>
        <w:jc w:val="both"/>
      </w:pPr>
      <w:r>
        <w:rPr>
          <w:rFonts w:ascii="Times New Roman"/>
          <w:b w:val="false"/>
          <w:i w:val="false"/>
          <w:color w:val="000000"/>
          <w:sz w:val="28"/>
        </w:rPr>
        <w:t>уровня) за полугодие предшествующей дате подачи заявки _______________________</w:t>
      </w:r>
    </w:p>
    <w:p>
      <w:pPr>
        <w:spacing w:after="0"/>
        <w:ind w:left="0"/>
        <w:jc w:val="both"/>
      </w:pPr>
      <w:r>
        <w:rPr>
          <w:rFonts w:ascii="Times New Roman"/>
          <w:b w:val="false"/>
          <w:i w:val="false"/>
          <w:color w:val="000000"/>
          <w:sz w:val="28"/>
        </w:rPr>
        <w:t>тенге/иностранная валюта.</w:t>
      </w:r>
    </w:p>
    <w:p>
      <w:pPr>
        <w:spacing w:after="0"/>
        <w:ind w:left="0"/>
        <w:jc w:val="both"/>
      </w:pPr>
      <w:r>
        <w:rPr>
          <w:rFonts w:ascii="Times New Roman"/>
          <w:b w:val="false"/>
          <w:i w:val="false"/>
          <w:color w:val="000000"/>
          <w:sz w:val="28"/>
        </w:rPr>
        <w:t>Фактическая загруженность производства: _____________________________________</w:t>
      </w:r>
    </w:p>
    <w:p>
      <w:pPr>
        <w:spacing w:after="0"/>
        <w:ind w:left="0"/>
        <w:jc w:val="both"/>
      </w:pPr>
      <w:r>
        <w:rPr>
          <w:rFonts w:ascii="Times New Roman"/>
          <w:b w:val="false"/>
          <w:i w:val="false"/>
          <w:color w:val="000000"/>
          <w:sz w:val="28"/>
        </w:rPr>
        <w:t xml:space="preserve"> (в процентах)</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номер телефона)</w:t>
      </w:r>
    </w:p>
    <w:p>
      <w:pPr>
        <w:spacing w:after="0"/>
        <w:ind w:left="0"/>
        <w:jc w:val="both"/>
      </w:pPr>
      <w:r>
        <w:rPr>
          <w:rFonts w:ascii="Times New Roman"/>
          <w:b w:val="false"/>
          <w:i w:val="false"/>
          <w:color w:val="000000"/>
          <w:sz w:val="28"/>
        </w:rPr>
        <w:t>Контактное лицо, заполнившее заявку на возмещение: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электронный адрес, номера</w:t>
      </w:r>
    </w:p>
    <w:p>
      <w:pPr>
        <w:spacing w:after="0"/>
        <w:ind w:left="0"/>
        <w:jc w:val="both"/>
      </w:pPr>
      <w:r>
        <w:rPr>
          <w:rFonts w:ascii="Times New Roman"/>
          <w:b w:val="false"/>
          <w:i w:val="false"/>
          <w:color w:val="000000"/>
          <w:sz w:val="28"/>
        </w:rPr>
        <w:t>телефона, факса)</w:t>
      </w:r>
    </w:p>
    <w:p>
      <w:pPr>
        <w:spacing w:after="0"/>
        <w:ind w:left="0"/>
        <w:jc w:val="both"/>
      </w:pPr>
      <w:r>
        <w:rPr>
          <w:rFonts w:ascii="Times New Roman"/>
          <w:b w:val="false"/>
          <w:i w:val="false"/>
          <w:color w:val="000000"/>
          <w:sz w:val="28"/>
        </w:rPr>
        <w:t>Сведения о реализуемых отечественных обработанных товарах и/или</w:t>
      </w:r>
    </w:p>
    <w:p>
      <w:pPr>
        <w:spacing w:after="0"/>
        <w:ind w:left="0"/>
        <w:jc w:val="both"/>
      </w:pPr>
      <w:r>
        <w:rPr>
          <w:rFonts w:ascii="Times New Roman"/>
          <w:b w:val="false"/>
          <w:i w:val="false"/>
          <w:color w:val="000000"/>
          <w:sz w:val="28"/>
        </w:rPr>
        <w:t>о предоставляемых ИКУ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товаров с указанием товарной позиции на уровне 6 и более знаков ЕТН</w:t>
      </w:r>
    </w:p>
    <w:p>
      <w:pPr>
        <w:spacing w:after="0"/>
        <w:ind w:left="0"/>
        <w:jc w:val="both"/>
      </w:pPr>
      <w:r>
        <w:rPr>
          <w:rFonts w:ascii="Times New Roman"/>
          <w:b w:val="false"/>
          <w:i w:val="false"/>
          <w:color w:val="000000"/>
          <w:sz w:val="28"/>
        </w:rPr>
        <w:t>ВЭД ЕАЭС и/или ИКУ на уровне не менее 4 знаков ОКВЭД:</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Перечень документов в соответствии с требованиями перечня документов,</w:t>
      </w:r>
    </w:p>
    <w:p>
      <w:pPr>
        <w:spacing w:after="0"/>
        <w:ind w:left="0"/>
        <w:jc w:val="both"/>
      </w:pPr>
      <w:r>
        <w:rPr>
          <w:rFonts w:ascii="Times New Roman"/>
          <w:b w:val="false"/>
          <w:i w:val="false"/>
          <w:color w:val="000000"/>
          <w:sz w:val="28"/>
        </w:rPr>
        <w:t>прилагаемых к заявке согласно пунктам 14-15 указанием количества страниц:</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w:t>
      </w:r>
    </w:p>
    <w:p>
      <w:pPr>
        <w:spacing w:after="0"/>
        <w:ind w:left="0"/>
        <w:jc w:val="both"/>
      </w:pPr>
      <w:r>
        <w:rPr>
          <w:rFonts w:ascii="Times New Roman"/>
          <w:b w:val="false"/>
          <w:i w:val="false"/>
          <w:color w:val="000000"/>
          <w:sz w:val="28"/>
        </w:rPr>
        <w:t>2. Перечень документов в соответствии с требованиями перечня документов,</w:t>
      </w:r>
    </w:p>
    <w:p>
      <w:pPr>
        <w:spacing w:after="0"/>
        <w:ind w:left="0"/>
        <w:jc w:val="both"/>
      </w:pPr>
      <w:r>
        <w:rPr>
          <w:rFonts w:ascii="Times New Roman"/>
          <w:b w:val="false"/>
          <w:i w:val="false"/>
          <w:color w:val="000000"/>
          <w:sz w:val="28"/>
        </w:rPr>
        <w:t>прилагаемых к заявке согласно пункту 16 с указанием количества страниц:</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страну происхождения товара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ВЭД/ИКУ с кодом ОКВЭД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3"/>
    <w:p>
      <w:pPr>
        <w:spacing w:after="0"/>
        <w:ind w:left="0"/>
        <w:jc w:val="both"/>
      </w:pPr>
      <w:r>
        <w:rPr>
          <w:rFonts w:ascii="Times New Roman"/>
          <w:b w:val="false"/>
          <w:i w:val="false"/>
          <w:color w:val="000000"/>
          <w:sz w:val="28"/>
        </w:rPr>
        <w:t>
      Продолжение таблицы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отечественных обработанных товаров/ИКУ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и/или ОКВЭД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затрат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акта выполненных работ/услуг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период (указывать в месяцах)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4"/>
    <w:p>
      <w:pPr>
        <w:spacing w:after="0"/>
        <w:ind w:left="0"/>
        <w:jc w:val="both"/>
      </w:pPr>
      <w:r>
        <w:rPr>
          <w:rFonts w:ascii="Times New Roman"/>
          <w:b w:val="false"/>
          <w:i w:val="false"/>
          <w:color w:val="000000"/>
          <w:sz w:val="28"/>
        </w:rPr>
        <w:t>
      3. Затраты, понесенные заявителем:</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оплату / 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рекламой товаров/ ИКУ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прямое участие в зарубежных выставках, ярмарках, фестивалях и прочее: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разработкой, переводом на иностранные языки и изданием специализированного каталога для распространения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представительства, филиалов, торговой площади и склада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на электронно-торговых площадках, товарных знаков (бренда)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а также затраты, понесенные при доставке до пункта испытания и обратно пробных образцов продукции для прохождения процедуры сертификации: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процедур получения разрешения по использованию объектов исключительных прав (франчайзинг)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5"/>
    <w:p>
      <w:pPr>
        <w:spacing w:after="0"/>
        <w:ind w:left="0"/>
        <w:jc w:val="both"/>
      </w:pPr>
      <w:r>
        <w:rPr>
          <w:rFonts w:ascii="Times New Roman"/>
          <w:b w:val="false"/>
          <w:i w:val="false"/>
          <w:color w:val="000000"/>
          <w:sz w:val="28"/>
        </w:rPr>
        <w:t>
      Затраты, связанные с доставкой товаров: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 дочерняя компания / дистрибьютор/трейдер / СПК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статус отечественного производителя товара, действующий на возмещаемый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 акционеры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наименование физического/</w:t>
            </w:r>
          </w:p>
          <w:bookmarkEnd w:id="216"/>
          <w:p>
            <w:pPr>
              <w:spacing w:after="20"/>
              <w:ind w:left="20"/>
              <w:jc w:val="both"/>
            </w:pPr>
            <w:r>
              <w:rPr>
                <w:rFonts w:ascii="Times New Roman"/>
                <w:b w:val="false"/>
                <w:i w:val="false"/>
                <w:color w:val="000000"/>
                <w:sz w:val="20"/>
              </w:rPr>
              <w:t>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7"/>
    <w:p>
      <w:pPr>
        <w:spacing w:after="0"/>
        <w:ind w:left="0"/>
        <w:jc w:val="both"/>
      </w:pPr>
      <w:r>
        <w:rPr>
          <w:rFonts w:ascii="Times New Roman"/>
          <w:b w:val="false"/>
          <w:i w:val="false"/>
          <w:color w:val="000000"/>
          <w:sz w:val="28"/>
        </w:rPr>
        <w:t>
      Продолжение таблицы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поставку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 приложение /заявка к договору на поставку товаров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8"/>
    <w:p>
      <w:pPr>
        <w:spacing w:after="0"/>
        <w:ind w:left="0"/>
        <w:jc w:val="both"/>
      </w:pPr>
      <w:r>
        <w:rPr>
          <w:rFonts w:ascii="Times New Roman"/>
          <w:b w:val="false"/>
          <w:i w:val="false"/>
          <w:color w:val="000000"/>
          <w:sz w:val="28"/>
        </w:rPr>
        <w:t>
      Продолжение таблицы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транспортно-экспедиторских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к договору транспортно-экспедиторских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оказанных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 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 экспедитора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оборота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9"/>
    <w:p>
      <w:pPr>
        <w:spacing w:after="0"/>
        <w:ind w:left="0"/>
        <w:jc w:val="both"/>
      </w:pPr>
      <w:r>
        <w:rPr>
          <w:rFonts w:ascii="Times New Roman"/>
          <w:b w:val="false"/>
          <w:i w:val="false"/>
          <w:color w:val="000000"/>
          <w:sz w:val="28"/>
        </w:rPr>
        <w:t>
      Продолжение таблицы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 (если предусмотрены в платежных документах)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ДТ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счета-фактуры, выставленного покупателю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транспортных накладных (в зависимости от вида транспорта)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 / государственный номер и марка авто / и другое.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АВР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0"/>
    <w:p>
      <w:pPr>
        <w:spacing w:after="0"/>
        <w:ind w:left="0"/>
        <w:jc w:val="both"/>
      </w:pPr>
      <w:r>
        <w:rPr>
          <w:rFonts w:ascii="Times New Roman"/>
          <w:b w:val="false"/>
          <w:i w:val="false"/>
          <w:color w:val="000000"/>
          <w:sz w:val="28"/>
        </w:rPr>
        <w:t>
      Продолжение таблицы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 о происхождении товара по договорам поставки товаров оформляемого при экспорте (* заполняется официальным представителем (дистрибьютором)/трейдером)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затраты, без НДС и акцизов РК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(6 знаков)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счета-фактуры, выписанного покупателю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 w:id="221"/>
      <w:r>
        <w:rPr>
          <w:rFonts w:ascii="Times New Roman"/>
          <w:b w:val="false"/>
          <w:i w:val="false"/>
          <w:color w:val="000000"/>
          <w:sz w:val="28"/>
        </w:rPr>
        <w:t>
      *При заполнении вышеприведенных таблиц не допускается объединение и удаление ячеек.</w:t>
      </w:r>
    </w:p>
    <w:bookmarkEnd w:id="221"/>
    <w:p>
      <w:pPr>
        <w:spacing w:after="0"/>
        <w:ind w:left="0"/>
        <w:jc w:val="both"/>
      </w:pPr>
      <w:r>
        <w:rPr>
          <w:rFonts w:ascii="Times New Roman"/>
          <w:b w:val="false"/>
          <w:i w:val="false"/>
          <w:color w:val="000000"/>
          <w:sz w:val="28"/>
        </w:rPr>
        <w:t>Общая сумма заявляемых к возмещению части затрат:</w:t>
      </w:r>
    </w:p>
    <w:p>
      <w:pPr>
        <w:spacing w:after="0"/>
        <w:ind w:left="0"/>
        <w:jc w:val="both"/>
      </w:pPr>
      <w:r>
        <w:rPr>
          <w:rFonts w:ascii="Times New Roman"/>
          <w:b w:val="false"/>
          <w:i w:val="false"/>
          <w:color w:val="000000"/>
          <w:sz w:val="28"/>
        </w:rPr>
        <w:t>_________________________________________________________тенге.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4. Затраты, указанные в заявки способствовали развитию бизнеса: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(необходимо описать цели понесенных затрат)</w:t>
      </w:r>
    </w:p>
    <w:bookmarkStart w:name="z235" w:id="222"/>
    <w:p>
      <w:pPr>
        <w:spacing w:after="0"/>
        <w:ind w:left="0"/>
        <w:jc w:val="both"/>
      </w:pPr>
      <w:r>
        <w:rPr>
          <w:rFonts w:ascii="Times New Roman"/>
          <w:b w:val="false"/>
          <w:i w:val="false"/>
          <w:color w:val="000000"/>
          <w:sz w:val="28"/>
        </w:rPr>
        <w:t>
      5. Информация о планируемом (целевом) использовании бюджетных средств, полученных в рамках Правил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w:t>
      </w:r>
    </w:p>
    <w:bookmarkEnd w:id="222"/>
    <w:p>
      <w:pPr>
        <w:spacing w:after="0"/>
        <w:ind w:left="0"/>
        <w:jc w:val="both"/>
      </w:pPr>
      <w:bookmarkStart w:name="z236" w:id="223"/>
      <w:r>
        <w:rPr>
          <w:rFonts w:ascii="Times New Roman"/>
          <w:b w:val="false"/>
          <w:i w:val="false"/>
          <w:color w:val="000000"/>
          <w:sz w:val="28"/>
        </w:rPr>
        <w:t>
      1. Каким образом планируется использовать (освоить) государственные средства, полученные в рамках возмещения части затрат согласно Правилам (необходимо выбрать один или несколько вариантов ответа):</w:t>
      </w:r>
    </w:p>
    <w:bookmarkEnd w:id="223"/>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Закупить сырье;</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Закупить горюче-смазочные материалы;</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Модернизировать оборудование;</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Предоставить скидку на свою продукцию для потребителей;</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Финансировать маркетинговые мероприятия;</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Другое____________________________________________________________</w:t>
      </w:r>
      <w:r>
        <w:br/>
      </w:r>
      <w:r>
        <w:rPr>
          <w:rFonts w:ascii="Times New Roman"/>
          <w:b w:val="false"/>
          <w:i w:val="false"/>
          <w:color w:val="000000"/>
          <w:sz w:val="28"/>
        </w:rPr>
        <w:t>
</w:t>
      </w:r>
    </w:p>
    <w:bookmarkStart w:name="z237" w:id="224"/>
    <w:p>
      <w:pPr>
        <w:spacing w:after="0"/>
        <w:ind w:left="0"/>
        <w:jc w:val="both"/>
      </w:pPr>
      <w:r>
        <w:rPr>
          <w:rFonts w:ascii="Times New Roman"/>
          <w:b w:val="false"/>
          <w:i w:val="false"/>
          <w:color w:val="000000"/>
          <w:sz w:val="28"/>
        </w:rPr>
        <w:t xml:space="preserve">
      2. По итогам вышеуказанных мероприятий будут достигнуты следующие показатели: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к отчетному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год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следующий за отчетным годом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отчисления в бюджет (ИПН и 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экспортируемой продукции/ИКУ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 ОКВЭД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Экспортные рынки сбыта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5"/>
    <w:p>
      <w:pPr>
        <w:spacing w:after="0"/>
        <w:ind w:left="0"/>
        <w:jc w:val="both"/>
      </w:pPr>
      <w:r>
        <w:rPr>
          <w:rFonts w:ascii="Times New Roman"/>
          <w:b w:val="false"/>
          <w:i w:val="false"/>
          <w:color w:val="000000"/>
          <w:sz w:val="28"/>
        </w:rPr>
        <w:t>
      *Отчетным годом является год получения возмещения части затрат заявителем (плановое значение).</w:t>
      </w:r>
    </w:p>
    <w:bookmarkEnd w:id="225"/>
    <w:bookmarkStart w:name="z239" w:id="226"/>
    <w:p>
      <w:pPr>
        <w:spacing w:after="0"/>
        <w:ind w:left="0"/>
        <w:jc w:val="both"/>
      </w:pPr>
      <w:r>
        <w:rPr>
          <w:rFonts w:ascii="Times New Roman"/>
          <w:b w:val="false"/>
          <w:i w:val="false"/>
          <w:color w:val="000000"/>
          <w:sz w:val="28"/>
        </w:rPr>
        <w:t>
      6. Данной заявкой субъект индустриально-инновационной деятельности подтверждает достоверность представленных документов, информации, исходных данных, расчетов, обоснований, а также, что заявленные на возмещение затраты ранее не возмещались, не финансируются и не профинансированы за счет средств республиканского и/или местного бюджетов в рамках текущих или иных мер государственной поддержки, предусмотренных законодательством Республики Казахстан в области предпринимательства, а также соответствуют пунктe 2 настоящих Правил.</w:t>
      </w:r>
    </w:p>
    <w:bookmarkEnd w:id="226"/>
    <w:p>
      <w:pPr>
        <w:spacing w:after="0"/>
        <w:ind w:left="0"/>
        <w:jc w:val="both"/>
      </w:pPr>
      <w:bookmarkStart w:name="z240" w:id="227"/>
      <w:r>
        <w:rPr>
          <w:rFonts w:ascii="Times New Roman"/>
          <w:b w:val="false"/>
          <w:i w:val="false"/>
          <w:color w:val="000000"/>
          <w:sz w:val="28"/>
        </w:rPr>
        <w:t>
      Руководитель: ____________________________________________________________</w:t>
      </w:r>
    </w:p>
    <w:bookmarkEnd w:id="227"/>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место печати __________________ (печать (при наличии)) (подпись, ЭЦП)</w:t>
      </w:r>
    </w:p>
    <w:p>
      <w:pPr>
        <w:spacing w:after="0"/>
        <w:ind w:left="0"/>
        <w:jc w:val="both"/>
      </w:pPr>
      <w:r>
        <w:rPr>
          <w:rFonts w:ascii="Times New Roman"/>
          <w:b w:val="false"/>
          <w:i w:val="false"/>
          <w:color w:val="000000"/>
          <w:sz w:val="28"/>
        </w:rPr>
        <w:t>Дата подачи заявки:____________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части</w:t>
            </w:r>
            <w:r>
              <w:br/>
            </w:r>
            <w:r>
              <w:rPr>
                <w:rFonts w:ascii="Times New Roman"/>
                <w:b w:val="false"/>
                <w:i w:val="false"/>
                <w:color w:val="000000"/>
                <w:sz w:val="20"/>
              </w:rPr>
              <w:t>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w:t>
            </w:r>
            <w:r>
              <w:br/>
            </w:r>
            <w:r>
              <w:rPr>
                <w:rFonts w:ascii="Times New Roman"/>
                <w:b w:val="false"/>
                <w:i w:val="false"/>
                <w:color w:val="000000"/>
                <w:sz w:val="20"/>
              </w:rPr>
              <w:t>товаров, а также</w:t>
            </w:r>
            <w:r>
              <w:br/>
            </w:r>
            <w:r>
              <w:rPr>
                <w:rFonts w:ascii="Times New Roman"/>
                <w:b w:val="false"/>
                <w:i w:val="false"/>
                <w:color w:val="000000"/>
                <w:sz w:val="20"/>
              </w:rPr>
              <w:t>информационно-</w:t>
            </w:r>
            <w:r>
              <w:br/>
            </w:r>
            <w:r>
              <w:rPr>
                <w:rFonts w:ascii="Times New Roman"/>
                <w:b w:val="false"/>
                <w:i w:val="false"/>
                <w:color w:val="000000"/>
                <w:sz w:val="20"/>
              </w:rPr>
              <w:t>коммуникационных</w:t>
            </w:r>
            <w:r>
              <w:br/>
            </w:r>
            <w:r>
              <w:rPr>
                <w:rFonts w:ascii="Times New Roman"/>
                <w:b w:val="false"/>
                <w:i w:val="false"/>
                <w:color w:val="000000"/>
                <w:sz w:val="20"/>
              </w:rPr>
              <w:t>услуг на внешние рынки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228"/>
    <w:p>
      <w:pPr>
        <w:spacing w:after="0"/>
        <w:ind w:left="0"/>
        <w:jc w:val="left"/>
      </w:pPr>
      <w:r>
        <w:rPr>
          <w:rFonts w:ascii="Times New Roman"/>
          <w:b/>
          <w:i w:val="false"/>
          <w:color w:val="000000"/>
        </w:rPr>
        <w:t xml:space="preserve"> Резюме заявки на получение возмещения части затрат субъектов индустриально-инновационной деятельности</w:t>
      </w:r>
    </w:p>
    <w:bookmarkEnd w:id="228"/>
    <w:p>
      <w:pPr>
        <w:spacing w:after="0"/>
        <w:ind w:left="0"/>
        <w:jc w:val="both"/>
      </w:pPr>
      <w:bookmarkStart w:name="z244" w:id="229"/>
      <w:r>
        <w:rPr>
          <w:rFonts w:ascii="Times New Roman"/>
          <w:b w:val="false"/>
          <w:i w:val="false"/>
          <w:color w:val="000000"/>
          <w:sz w:val="28"/>
        </w:rPr>
        <w:t>
      1. Информация об организации, подавшей заявку: Наименование организации</w:t>
      </w:r>
    </w:p>
    <w:bookmarkEnd w:id="229"/>
    <w:p>
      <w:pPr>
        <w:spacing w:after="0"/>
        <w:ind w:left="0"/>
        <w:jc w:val="both"/>
      </w:pPr>
      <w:r>
        <w:rPr>
          <w:rFonts w:ascii="Times New Roman"/>
          <w:b w:val="false"/>
          <w:i w:val="false"/>
          <w:color w:val="000000"/>
          <w:sz w:val="28"/>
        </w:rPr>
        <w:t>с указанием организационно-правовой формы: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Государственная регистрация/перерегистрация: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свидетельства/справки/уведомления о начале деятельности в качестве</w:t>
      </w:r>
    </w:p>
    <w:p>
      <w:pPr>
        <w:spacing w:after="0"/>
        <w:ind w:left="0"/>
        <w:jc w:val="both"/>
      </w:pPr>
      <w:r>
        <w:rPr>
          <w:rFonts w:ascii="Times New Roman"/>
          <w:b w:val="false"/>
          <w:i w:val="false"/>
          <w:color w:val="000000"/>
          <w:sz w:val="28"/>
        </w:rPr>
        <w:t>индивидуального предпринимателя, кем и когда выдано)</w:t>
      </w:r>
    </w:p>
    <w:p>
      <w:pPr>
        <w:spacing w:after="0"/>
        <w:ind w:left="0"/>
        <w:jc w:val="both"/>
      </w:pPr>
      <w:r>
        <w:rPr>
          <w:rFonts w:ascii="Times New Roman"/>
          <w:b w:val="false"/>
          <w:i w:val="false"/>
          <w:color w:val="000000"/>
          <w:sz w:val="28"/>
        </w:rPr>
        <w:t>Фактический адрес: 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w:t>
      </w:r>
    </w:p>
    <w:p>
      <w:pPr>
        <w:spacing w:after="0"/>
        <w:ind w:left="0"/>
        <w:jc w:val="both"/>
      </w:pPr>
      <w:r>
        <w:rPr>
          <w:rFonts w:ascii="Times New Roman"/>
          <w:b w:val="false"/>
          <w:i w:val="false"/>
          <w:color w:val="000000"/>
          <w:sz w:val="28"/>
        </w:rPr>
        <w:t>Наименование отрасли: _________________________________________________</w:t>
      </w:r>
    </w:p>
    <w:p>
      <w:pPr>
        <w:spacing w:after="0"/>
        <w:ind w:left="0"/>
        <w:jc w:val="both"/>
      </w:pPr>
      <w:r>
        <w:rPr>
          <w:rFonts w:ascii="Times New Roman"/>
          <w:b w:val="false"/>
          <w:i w:val="false"/>
          <w:color w:val="000000"/>
          <w:sz w:val="28"/>
        </w:rPr>
        <w:t>Вид деятельности: _____________________________________________________</w:t>
      </w:r>
    </w:p>
    <w:p>
      <w:pPr>
        <w:spacing w:after="0"/>
        <w:ind w:left="0"/>
        <w:jc w:val="both"/>
      </w:pPr>
      <w:r>
        <w:rPr>
          <w:rFonts w:ascii="Times New Roman"/>
          <w:b w:val="false"/>
          <w:i w:val="false"/>
          <w:color w:val="000000"/>
          <w:sz w:val="28"/>
        </w:rPr>
        <w:t>Вид выпускаемых отечественных обработанных товаров по коду ЕТН ВЭД ЕАЭС</w:t>
      </w:r>
    </w:p>
    <w:p>
      <w:pPr>
        <w:spacing w:after="0"/>
        <w:ind w:left="0"/>
        <w:jc w:val="both"/>
      </w:pPr>
      <w:r>
        <w:rPr>
          <w:rFonts w:ascii="Times New Roman"/>
          <w:b w:val="false"/>
          <w:i w:val="false"/>
          <w:color w:val="000000"/>
          <w:sz w:val="28"/>
        </w:rPr>
        <w:t>и/или ОКВЭД _________________________________________________________</w:t>
      </w:r>
    </w:p>
    <w:p>
      <w:pPr>
        <w:spacing w:after="0"/>
        <w:ind w:left="0"/>
        <w:jc w:val="both"/>
      </w:pPr>
      <w:r>
        <w:rPr>
          <w:rFonts w:ascii="Times New Roman"/>
          <w:b w:val="false"/>
          <w:i w:val="false"/>
          <w:color w:val="000000"/>
          <w:sz w:val="28"/>
        </w:rPr>
        <w:t>Численность сотрудников: ______________________________________________</w:t>
      </w:r>
    </w:p>
    <w:p>
      <w:pPr>
        <w:spacing w:after="0"/>
        <w:ind w:left="0"/>
        <w:jc w:val="both"/>
      </w:pPr>
      <w:r>
        <w:rPr>
          <w:rFonts w:ascii="Times New Roman"/>
          <w:b w:val="false"/>
          <w:i w:val="false"/>
          <w:color w:val="000000"/>
          <w:sz w:val="28"/>
        </w:rPr>
        <w:t>Производственная мощность, возможности увеличения: _____________________</w:t>
      </w:r>
    </w:p>
    <w:p>
      <w:pPr>
        <w:spacing w:after="0"/>
        <w:ind w:left="0"/>
        <w:jc w:val="both"/>
      </w:pPr>
      <w:r>
        <w:rPr>
          <w:rFonts w:ascii="Times New Roman"/>
          <w:b w:val="false"/>
          <w:i w:val="false"/>
          <w:color w:val="000000"/>
          <w:sz w:val="28"/>
        </w:rPr>
        <w:t>Фактическая загруженность производства: _________________________________</w:t>
      </w:r>
    </w:p>
    <w:p>
      <w:pPr>
        <w:spacing w:after="0"/>
        <w:ind w:left="0"/>
        <w:jc w:val="both"/>
      </w:pPr>
      <w:r>
        <w:rPr>
          <w:rFonts w:ascii="Times New Roman"/>
          <w:b w:val="false"/>
          <w:i w:val="false"/>
          <w:color w:val="000000"/>
          <w:sz w:val="28"/>
        </w:rPr>
        <w:t xml:space="preserve"> (в процентах)</w:t>
      </w:r>
    </w:p>
    <w:p>
      <w:pPr>
        <w:spacing w:after="0"/>
        <w:ind w:left="0"/>
        <w:jc w:val="both"/>
      </w:pPr>
      <w:r>
        <w:rPr>
          <w:rFonts w:ascii="Times New Roman"/>
          <w:b w:val="false"/>
          <w:i w:val="false"/>
          <w:color w:val="000000"/>
          <w:sz w:val="28"/>
        </w:rPr>
        <w:t>Руководитель: 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номер телефона)</w:t>
      </w:r>
    </w:p>
    <w:p>
      <w:pPr>
        <w:spacing w:after="0"/>
        <w:ind w:left="0"/>
        <w:jc w:val="both"/>
      </w:pPr>
      <w:r>
        <w:rPr>
          <w:rFonts w:ascii="Times New Roman"/>
          <w:b w:val="false"/>
          <w:i w:val="false"/>
          <w:color w:val="000000"/>
          <w:sz w:val="28"/>
        </w:rPr>
        <w:t>Контактное лицо, заполнившее заявку: 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электронный адрес, номера</w:t>
      </w:r>
    </w:p>
    <w:p>
      <w:pPr>
        <w:spacing w:after="0"/>
        <w:ind w:left="0"/>
        <w:jc w:val="both"/>
      </w:pPr>
      <w:r>
        <w:rPr>
          <w:rFonts w:ascii="Times New Roman"/>
          <w:b w:val="false"/>
          <w:i w:val="false"/>
          <w:color w:val="000000"/>
          <w:sz w:val="28"/>
        </w:rPr>
        <w:t>телефона, факса)</w:t>
      </w:r>
    </w:p>
    <w:p>
      <w:pPr>
        <w:spacing w:after="0"/>
        <w:ind w:left="0"/>
        <w:jc w:val="both"/>
      </w:pPr>
      <w:r>
        <w:rPr>
          <w:rFonts w:ascii="Times New Roman"/>
          <w:b w:val="false"/>
          <w:i w:val="false"/>
          <w:color w:val="000000"/>
          <w:sz w:val="28"/>
        </w:rPr>
        <w:t>2. Перечень документов в соответствии с требованиями пунктов 14, 15 настоящих Правил:</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3. Перечень документов в соответствии с требованиями пункта 16 настоящих Правил:</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4. Перечень не предоставленных документов в соответствии с требованиями пунктов</w:t>
      </w:r>
    </w:p>
    <w:p>
      <w:pPr>
        <w:spacing w:after="0"/>
        <w:ind w:left="0"/>
        <w:jc w:val="both"/>
      </w:pPr>
      <w:r>
        <w:rPr>
          <w:rFonts w:ascii="Times New Roman"/>
          <w:b w:val="false"/>
          <w:i w:val="false"/>
          <w:color w:val="000000"/>
          <w:sz w:val="28"/>
        </w:rPr>
        <w:t>14, 15 настоящих Правил (заполняется при наличии):</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5. Перечень не предоставленных документов в соответствии с требованиями пункта</w:t>
      </w:r>
    </w:p>
    <w:p>
      <w:pPr>
        <w:spacing w:after="0"/>
        <w:ind w:left="0"/>
        <w:jc w:val="both"/>
      </w:pPr>
      <w:r>
        <w:rPr>
          <w:rFonts w:ascii="Times New Roman"/>
          <w:b w:val="false"/>
          <w:i w:val="false"/>
          <w:color w:val="000000"/>
          <w:sz w:val="28"/>
        </w:rPr>
        <w:t>16 настоящих Правил (заполняется при наличии):</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страну происхождения товара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 и/или ОКВЭД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 №</w:t>
            </w:r>
          </w:p>
          <w:bookmarkEnd w:id="231"/>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отечественных обработанных товаров, по которым частично возмещаются затраты по их продвижению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и/или ОКВЭД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затрат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акта выполненных работ/услуг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(указывать в месяцах)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33"/>
    <w:p>
      <w:pPr>
        <w:spacing w:after="0"/>
        <w:ind w:left="0"/>
        <w:jc w:val="both"/>
      </w:pPr>
      <w:r>
        <w:rPr>
          <w:rFonts w:ascii="Times New Roman"/>
          <w:b w:val="false"/>
          <w:i w:val="false"/>
          <w:color w:val="000000"/>
          <w:sz w:val="28"/>
        </w:rPr>
        <w:t>
      6. Затраты, понесенные заявителем:</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оплату / 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рекламой товаров/ ИКУ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прямое участие в зарубежных выставках, ярмарках, фестивалях и прочее: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разработкой, переводом на иностранные языки и изданием специализированного каталога для распространения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представительства, филиалов, торговой площади и склада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на электронно-торговых площадках, товарных знаков (бренда)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а также затраты, понесенные при доставке до пункта испытания и обратно пробных образцов продукции для прохождения процедуры сертификации: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процедур получения разрешения по использованию объектов исключительных прав (франчайзинг)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 w:id="234"/>
      <w:r>
        <w:rPr>
          <w:rFonts w:ascii="Times New Roman"/>
          <w:b w:val="false"/>
          <w:i w:val="false"/>
          <w:color w:val="000000"/>
          <w:sz w:val="28"/>
        </w:rPr>
        <w:t>
      Затраты, связанные с доставкой товаров:</w:t>
      </w:r>
    </w:p>
    <w:bookmarkEnd w:id="234"/>
    <w:p>
      <w:pPr>
        <w:spacing w:after="0"/>
        <w:ind w:left="0"/>
        <w:jc w:val="both"/>
      </w:pPr>
      <w:r>
        <w:rPr>
          <w:rFonts w:ascii="Times New Roman"/>
          <w:b w:val="false"/>
          <w:i w:val="false"/>
          <w:color w:val="000000"/>
          <w:sz w:val="28"/>
        </w:rPr>
        <w:t>При перевозке железнодорожным транспортом: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железнодорожным транспортом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железнодорожной накладной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железнодорожной накладной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6"/>
    <w:p>
      <w:pPr>
        <w:spacing w:after="0"/>
        <w:ind w:left="0"/>
        <w:jc w:val="both"/>
      </w:pPr>
      <w:r>
        <w:rPr>
          <w:rFonts w:ascii="Times New Roman"/>
          <w:b w:val="false"/>
          <w:i w:val="false"/>
          <w:color w:val="000000"/>
          <w:sz w:val="28"/>
        </w:rPr>
        <w:t>
      При перевозке автомобильным транспортом:</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автомобильным транспортом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CMR (ЦМР)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CMR (ЦМР)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государственный номер авто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38"/>
    <w:p>
      <w:pPr>
        <w:spacing w:after="0"/>
        <w:ind w:left="0"/>
        <w:jc w:val="both"/>
      </w:pPr>
      <w:r>
        <w:rPr>
          <w:rFonts w:ascii="Times New Roman"/>
          <w:b w:val="false"/>
          <w:i w:val="false"/>
          <w:color w:val="000000"/>
          <w:sz w:val="28"/>
        </w:rPr>
        <w:t>
      При перевозке воздушным транспортом:</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39"/>
    <w:p>
      <w:pPr>
        <w:spacing w:after="0"/>
        <w:ind w:left="0"/>
        <w:jc w:val="both"/>
      </w:pPr>
      <w:r>
        <w:rPr>
          <w:rFonts w:ascii="Times New Roman"/>
          <w:b w:val="false"/>
          <w:i w:val="false"/>
          <w:color w:val="000000"/>
          <w:sz w:val="28"/>
        </w:rPr>
        <w:t>
      Продолжение таблицы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воздушным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авианакладной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40"/>
    <w:p>
      <w:pPr>
        <w:spacing w:after="0"/>
        <w:ind w:left="0"/>
        <w:jc w:val="both"/>
      </w:pPr>
      <w:r>
        <w:rPr>
          <w:rFonts w:ascii="Times New Roman"/>
          <w:b w:val="false"/>
          <w:i w:val="false"/>
          <w:color w:val="000000"/>
          <w:sz w:val="28"/>
        </w:rPr>
        <w:t>
      При перевозке морским транспортом:</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морским транспортом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коносамента/ передаточной ведомости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коносамента/ передаточной ведомости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242"/>
      <w:r>
        <w:rPr>
          <w:rFonts w:ascii="Times New Roman"/>
          <w:b w:val="false"/>
          <w:i w:val="false"/>
          <w:color w:val="000000"/>
          <w:sz w:val="28"/>
        </w:rPr>
        <w:t>
      Общая сумма заявляемых к возмещению части затрат:</w:t>
      </w:r>
    </w:p>
    <w:bookmarkEnd w:id="242"/>
    <w:p>
      <w:pPr>
        <w:spacing w:after="0"/>
        <w:ind w:left="0"/>
        <w:jc w:val="both"/>
      </w:pPr>
      <w:r>
        <w:rPr>
          <w:rFonts w:ascii="Times New Roman"/>
          <w:b w:val="false"/>
          <w:i w:val="false"/>
          <w:color w:val="000000"/>
          <w:sz w:val="28"/>
        </w:rPr>
        <w:t>___________________________________________ тенге. (сумма цифрами и прописью)</w:t>
      </w:r>
    </w:p>
    <w:p>
      <w:pPr>
        <w:spacing w:after="0"/>
        <w:ind w:left="0"/>
        <w:jc w:val="both"/>
      </w:pPr>
      <w:bookmarkStart w:name="z258" w:id="243"/>
      <w:r>
        <w:rPr>
          <w:rFonts w:ascii="Times New Roman"/>
          <w:b w:val="false"/>
          <w:i w:val="false"/>
          <w:color w:val="000000"/>
          <w:sz w:val="28"/>
        </w:rPr>
        <w:t>
      7. Условия (критерии) возмещения части затрат, в соответствии настоящими Правилами:</w:t>
      </w:r>
    </w:p>
    <w:bookmarkEnd w:id="243"/>
    <w:p>
      <w:pPr>
        <w:spacing w:after="0"/>
        <w:ind w:left="0"/>
        <w:jc w:val="both"/>
      </w:pPr>
      <w:r>
        <w:rPr>
          <w:rFonts w:ascii="Times New Roman"/>
          <w:b w:val="false"/>
          <w:i w:val="false"/>
          <w:color w:val="000000"/>
          <w:sz w:val="28"/>
        </w:rPr>
        <w:t>Лимит возмещения, в соответствии с пунктом 7 настоящих Правил: ______________%</w:t>
      </w:r>
    </w:p>
    <w:p>
      <w:pPr>
        <w:spacing w:after="0"/>
        <w:ind w:left="0"/>
        <w:jc w:val="both"/>
      </w:pPr>
      <w:r>
        <w:rPr>
          <w:rFonts w:ascii="Times New Roman"/>
          <w:b w:val="false"/>
          <w:i w:val="false"/>
          <w:color w:val="000000"/>
          <w:sz w:val="28"/>
        </w:rPr>
        <w:t>Лимит возмещения, в соответствии с пунктом 8 настоящих Правил: _______________ тенге.</w:t>
      </w:r>
    </w:p>
    <w:p>
      <w:pPr>
        <w:spacing w:after="0"/>
        <w:ind w:left="0"/>
        <w:jc w:val="both"/>
      </w:pPr>
      <w:r>
        <w:rPr>
          <w:rFonts w:ascii="Times New Roman"/>
          <w:b w:val="false"/>
          <w:i w:val="false"/>
          <w:color w:val="000000"/>
          <w:sz w:val="28"/>
        </w:rPr>
        <w:t>Сумма, подлежащая к возмещению ________________________________ тенге.</w:t>
      </w:r>
    </w:p>
    <w:p>
      <w:pPr>
        <w:spacing w:after="0"/>
        <w:ind w:left="0"/>
        <w:jc w:val="both"/>
      </w:pPr>
      <w:r>
        <w:rPr>
          <w:rFonts w:ascii="Times New Roman"/>
          <w:b w:val="false"/>
          <w:i w:val="false"/>
          <w:color w:val="000000"/>
          <w:sz w:val="28"/>
        </w:rPr>
        <w:t>Сумма, не подлежащая к возмещению_______________________________ тенге.</w:t>
      </w:r>
    </w:p>
    <w:p>
      <w:pPr>
        <w:spacing w:after="0"/>
        <w:ind w:left="0"/>
        <w:jc w:val="both"/>
      </w:pPr>
      <w:bookmarkStart w:name="z259" w:id="244"/>
      <w:r>
        <w:rPr>
          <w:rFonts w:ascii="Times New Roman"/>
          <w:b w:val="false"/>
          <w:i w:val="false"/>
          <w:color w:val="000000"/>
          <w:sz w:val="28"/>
        </w:rPr>
        <w:t>
      8. Заключение по заявке: ________________________________________________</w:t>
      </w:r>
    </w:p>
    <w:bookmarkEnd w:id="244"/>
    <w:p>
      <w:pPr>
        <w:spacing w:after="0"/>
        <w:ind w:left="0"/>
        <w:jc w:val="both"/>
      </w:pPr>
      <w:r>
        <w:rPr>
          <w:rFonts w:ascii="Times New Roman"/>
          <w:b w:val="false"/>
          <w:i w:val="false"/>
          <w:color w:val="000000"/>
          <w:sz w:val="28"/>
        </w:rPr>
        <w:t>Сумма, подлежащая к возмещению, в соответствии с пунктами 6 и 7 настоящих</w:t>
      </w:r>
    </w:p>
    <w:p>
      <w:pPr>
        <w:spacing w:after="0"/>
        <w:ind w:left="0"/>
        <w:jc w:val="both"/>
      </w:pPr>
      <w:r>
        <w:rPr>
          <w:rFonts w:ascii="Times New Roman"/>
          <w:b w:val="false"/>
          <w:i w:val="false"/>
          <w:color w:val="000000"/>
          <w:sz w:val="28"/>
        </w:rPr>
        <w:t>Правил составляет ____________ тенге.</w:t>
      </w:r>
    </w:p>
    <w:p>
      <w:pPr>
        <w:spacing w:after="0"/>
        <w:ind w:left="0"/>
        <w:jc w:val="both"/>
      </w:pPr>
      <w:r>
        <w:rPr>
          <w:rFonts w:ascii="Times New Roman"/>
          <w:b w:val="false"/>
          <w:i w:val="false"/>
          <w:color w:val="000000"/>
          <w:sz w:val="28"/>
        </w:rPr>
        <w:t>Таким образом, из общей заявляемой суммы __________ тенге:</w:t>
      </w:r>
    </w:p>
    <w:p>
      <w:pPr>
        <w:spacing w:after="0"/>
        <w:ind w:left="0"/>
        <w:jc w:val="both"/>
      </w:pPr>
      <w:r>
        <w:rPr>
          <w:rFonts w:ascii="Times New Roman"/>
          <w:b w:val="false"/>
          <w:i w:val="false"/>
          <w:color w:val="000000"/>
          <w:sz w:val="28"/>
        </w:rPr>
        <w:t>Сумма, документально подтвержденная к возмещению, составляет _______ тенге,</w:t>
      </w:r>
    </w:p>
    <w:p>
      <w:pPr>
        <w:spacing w:after="0"/>
        <w:ind w:left="0"/>
        <w:jc w:val="both"/>
      </w:pPr>
      <w:r>
        <w:rPr>
          <w:rFonts w:ascii="Times New Roman"/>
          <w:b w:val="false"/>
          <w:i w:val="false"/>
          <w:color w:val="000000"/>
          <w:sz w:val="28"/>
        </w:rPr>
        <w:t>из них возмещаемая часть затрат, составляет __________________ тенге.</w:t>
      </w:r>
    </w:p>
    <w:p>
      <w:pPr>
        <w:spacing w:after="0"/>
        <w:ind w:left="0"/>
        <w:jc w:val="both"/>
      </w:pPr>
      <w:r>
        <w:rPr>
          <w:rFonts w:ascii="Times New Roman"/>
          <w:b w:val="false"/>
          <w:i w:val="false"/>
          <w:color w:val="000000"/>
          <w:sz w:val="28"/>
        </w:rPr>
        <w:t>Исполнитель: ____________________________________________ 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w:t>
            </w:r>
            <w:r>
              <w:br/>
            </w:r>
            <w:r>
              <w:rPr>
                <w:rFonts w:ascii="Times New Roman"/>
                <w:b w:val="false"/>
                <w:i w:val="false"/>
                <w:color w:val="000000"/>
                <w:sz w:val="20"/>
              </w:rPr>
              <w:t>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w:t>
            </w:r>
            <w:r>
              <w:br/>
            </w:r>
            <w:r>
              <w:rPr>
                <w:rFonts w:ascii="Times New Roman"/>
                <w:b w:val="false"/>
                <w:i w:val="false"/>
                <w:color w:val="000000"/>
                <w:sz w:val="20"/>
              </w:rPr>
              <w:t>товаров, а также</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услуг на внешние рынки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45"/>
    <w:p>
      <w:pPr>
        <w:spacing w:after="0"/>
        <w:ind w:left="0"/>
        <w:jc w:val="left"/>
      </w:pPr>
      <w:r>
        <w:rPr>
          <w:rFonts w:ascii="Times New Roman"/>
          <w:b/>
          <w:i w:val="false"/>
          <w:color w:val="000000"/>
        </w:rPr>
        <w:t xml:space="preserve"> Уведомление</w:t>
      </w:r>
    </w:p>
    <w:bookmarkEnd w:id="245"/>
    <w:p>
      <w:pPr>
        <w:spacing w:after="0"/>
        <w:ind w:left="0"/>
        <w:jc w:val="both"/>
      </w:pPr>
      <w:bookmarkStart w:name="z263" w:id="246"/>
      <w:r>
        <w:rPr>
          <w:rFonts w:ascii="Times New Roman"/>
          <w:b w:val="false"/>
          <w:i w:val="false"/>
          <w:color w:val="000000"/>
          <w:sz w:val="28"/>
        </w:rPr>
        <w:t>
      Кому _________________________________________________________________</w:t>
      </w:r>
    </w:p>
    <w:bookmarkEnd w:id="246"/>
    <w:p>
      <w:pPr>
        <w:spacing w:after="0"/>
        <w:ind w:left="0"/>
        <w:jc w:val="both"/>
      </w:pPr>
      <w:r>
        <w:rPr>
          <w:rFonts w:ascii="Times New Roman"/>
          <w:b w:val="false"/>
          <w:i w:val="false"/>
          <w:color w:val="000000"/>
          <w:sz w:val="28"/>
        </w:rPr>
        <w:t>Наименование субъекта индустриально-инновационной деятельности</w:t>
      </w:r>
    </w:p>
    <w:p>
      <w:pPr>
        <w:spacing w:after="0"/>
        <w:ind w:left="0"/>
        <w:jc w:val="both"/>
      </w:pPr>
      <w:r>
        <w:rPr>
          <w:rFonts w:ascii="Times New Roman"/>
          <w:b w:val="false"/>
          <w:i w:val="false"/>
          <w:color w:val="000000"/>
          <w:sz w:val="28"/>
        </w:rPr>
        <w:t>Настоящим сообщаем о несоответствии заявки на возмещение части затрат</w:t>
      </w:r>
    </w:p>
    <w:p>
      <w:pPr>
        <w:spacing w:after="0"/>
        <w:ind w:left="0"/>
        <w:jc w:val="both"/>
      </w:pPr>
      <w:r>
        <w:rPr>
          <w:rFonts w:ascii="Times New Roman"/>
          <w:b w:val="false"/>
          <w:i w:val="false"/>
          <w:color w:val="000000"/>
          <w:sz w:val="28"/>
        </w:rPr>
        <w:t>требованиям Правил возмещения части затрат субъектов индустриально-инновационной</w:t>
      </w:r>
    </w:p>
    <w:p>
      <w:pPr>
        <w:spacing w:after="0"/>
        <w:ind w:left="0"/>
        <w:jc w:val="both"/>
      </w:pPr>
      <w:r>
        <w:rPr>
          <w:rFonts w:ascii="Times New Roman"/>
          <w:b w:val="false"/>
          <w:i w:val="false"/>
          <w:color w:val="000000"/>
          <w:sz w:val="28"/>
        </w:rPr>
        <w:t>деятельности по продвижению отечественных обработанных товаров, а также</w:t>
      </w:r>
    </w:p>
    <w:p>
      <w:pPr>
        <w:spacing w:after="0"/>
        <w:ind w:left="0"/>
        <w:jc w:val="both"/>
      </w:pPr>
      <w:r>
        <w:rPr>
          <w:rFonts w:ascii="Times New Roman"/>
          <w:b w:val="false"/>
          <w:i w:val="false"/>
          <w:color w:val="000000"/>
          <w:sz w:val="28"/>
        </w:rPr>
        <w:t>информационно-коммуникационных услуг на внешние рынки.</w:t>
      </w:r>
    </w:p>
    <w:p>
      <w:pPr>
        <w:spacing w:after="0"/>
        <w:ind w:left="0"/>
        <w:jc w:val="both"/>
      </w:pPr>
      <w:r>
        <w:rPr>
          <w:rFonts w:ascii="Times New Roman"/>
          <w:b w:val="false"/>
          <w:i w:val="false"/>
          <w:color w:val="000000"/>
          <w:sz w:val="28"/>
        </w:rPr>
        <w:t>Описание причин: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возмещения</w:t>
            </w:r>
            <w:r>
              <w:br/>
            </w:r>
            <w:r>
              <w:rPr>
                <w:rFonts w:ascii="Times New Roman"/>
                <w:b w:val="false"/>
                <w:i w:val="false"/>
                <w:color w:val="000000"/>
                <w:sz w:val="20"/>
              </w:rPr>
              <w:t>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w:t>
            </w:r>
            <w:r>
              <w:br/>
            </w:r>
            <w:r>
              <w:rPr>
                <w:rFonts w:ascii="Times New Roman"/>
                <w:b w:val="false"/>
                <w:i w:val="false"/>
                <w:color w:val="000000"/>
                <w:sz w:val="20"/>
              </w:rPr>
              <w:t>товаров, а также</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услуг на внешние рынки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 w:id="247"/>
    <w:p>
      <w:pPr>
        <w:spacing w:after="0"/>
        <w:ind w:left="0"/>
        <w:jc w:val="left"/>
      </w:pPr>
      <w:r>
        <w:rPr>
          <w:rFonts w:ascii="Times New Roman"/>
          <w:b/>
          <w:i w:val="false"/>
          <w:color w:val="000000"/>
        </w:rPr>
        <w:t xml:space="preserve"> Типовое соглашение о возмещении части затрат субъектов индустриально-инновационной деятельности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 _______</w:t>
            </w:r>
          </w:p>
          <w:p>
            <w:pPr>
              <w:spacing w:after="20"/>
              <w:ind w:left="20"/>
              <w:jc w:val="both"/>
            </w:pPr>
            <w:r>
              <w:rPr>
                <w:rFonts w:ascii="Times New Roman"/>
                <w:b w:val="false"/>
                <w:i w:val="false"/>
                <w:color w:val="000000"/>
                <w:sz w:val="20"/>
              </w:rPr>
              <w:t xml:space="preserve"> (число, месяц, год)</w:t>
            </w:r>
          </w:p>
        </w:tc>
      </w:tr>
    </w:tbl>
    <w:p>
      <w:pPr>
        <w:spacing w:after="0"/>
        <w:ind w:left="0"/>
        <w:jc w:val="both"/>
      </w:pPr>
      <w:bookmarkStart w:name="z267" w:id="248"/>
      <w:r>
        <w:rPr>
          <w:rFonts w:ascii="Times New Roman"/>
          <w:b w:val="false"/>
          <w:i w:val="false"/>
          <w:color w:val="000000"/>
          <w:sz w:val="28"/>
        </w:rPr>
        <w:t>
      __________________________________________________________________________</w:t>
      </w:r>
    </w:p>
    <w:bookmarkEnd w:id="248"/>
    <w:p>
      <w:pPr>
        <w:spacing w:after="0"/>
        <w:ind w:left="0"/>
        <w:jc w:val="both"/>
      </w:pPr>
      <w:r>
        <w:rPr>
          <w:rFonts w:ascii="Times New Roman"/>
          <w:b w:val="false"/>
          <w:i w:val="false"/>
          <w:color w:val="000000"/>
          <w:sz w:val="28"/>
        </w:rPr>
        <w:t>      (наименование уполномоченного органа в области регулирования торговой деятельности)</w:t>
      </w:r>
    </w:p>
    <w:p>
      <w:pPr>
        <w:spacing w:after="0"/>
        <w:ind w:left="0"/>
        <w:jc w:val="both"/>
      </w:pPr>
      <w:r>
        <w:rPr>
          <w:rFonts w:ascii="Times New Roman"/>
          <w:b w:val="false"/>
          <w:i w:val="false"/>
          <w:color w:val="000000"/>
          <w:sz w:val="28"/>
        </w:rPr>
        <w:t>(далее – Уполномоченный орган) в лице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руководителя или лица, исполняющего его обязанности) (при наличии),</w:t>
      </w:r>
    </w:p>
    <w:p>
      <w:pPr>
        <w:spacing w:after="0"/>
        <w:ind w:left="0"/>
        <w:jc w:val="both"/>
      </w:pPr>
      <w:r>
        <w:rPr>
          <w:rFonts w:ascii="Times New Roman"/>
          <w:b w:val="false"/>
          <w:i w:val="false"/>
          <w:color w:val="000000"/>
          <w:sz w:val="28"/>
        </w:rPr>
        <w:t>действующего на основании _________________________________________________,</w:t>
      </w:r>
    </w:p>
    <w:p>
      <w:pPr>
        <w:spacing w:after="0"/>
        <w:ind w:left="0"/>
        <w:jc w:val="both"/>
      </w:pPr>
      <w:r>
        <w:rPr>
          <w:rFonts w:ascii="Times New Roman"/>
          <w:b w:val="false"/>
          <w:i w:val="false"/>
          <w:color w:val="000000"/>
          <w:sz w:val="28"/>
        </w:rPr>
        <w:t>(положение) с одной стороны 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субъекта индустриально-инновационной деятельности, получателя</w:t>
      </w:r>
    </w:p>
    <w:p>
      <w:pPr>
        <w:spacing w:after="0"/>
        <w:ind w:left="0"/>
        <w:jc w:val="both"/>
      </w:pPr>
      <w:r>
        <w:rPr>
          <w:rFonts w:ascii="Times New Roman"/>
          <w:b w:val="false"/>
          <w:i w:val="false"/>
          <w:color w:val="000000"/>
          <w:sz w:val="28"/>
        </w:rPr>
        <w:t>возмещения части затрат, сведения о государственной регистрации)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далее именуемое "Субъект индустриально-инновационной деятельности",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руководителя или лица, исполняющего его обязанности)</w:t>
      </w:r>
    </w:p>
    <w:p>
      <w:pPr>
        <w:spacing w:after="0"/>
        <w:ind w:left="0"/>
        <w:jc w:val="both"/>
      </w:pPr>
      <w:r>
        <w:rPr>
          <w:rFonts w:ascii="Times New Roman"/>
          <w:b w:val="false"/>
          <w:i w:val="false"/>
          <w:color w:val="000000"/>
          <w:sz w:val="28"/>
        </w:rPr>
        <w:t>(при наличии)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(Устава/документа подтверждающего государственную регистрацию или доверенности)</w:t>
      </w:r>
    </w:p>
    <w:p>
      <w:pPr>
        <w:spacing w:after="0"/>
        <w:ind w:left="0"/>
        <w:jc w:val="both"/>
      </w:pPr>
      <w:r>
        <w:rPr>
          <w:rFonts w:ascii="Times New Roman"/>
          <w:b w:val="false"/>
          <w:i w:val="false"/>
          <w:color w:val="000000"/>
          <w:sz w:val="28"/>
        </w:rPr>
        <w:t>с другой стороны, в дальнейшем именуемые Стороны, в соответствии с настоящими</w:t>
      </w:r>
    </w:p>
    <w:p>
      <w:pPr>
        <w:spacing w:after="0"/>
        <w:ind w:left="0"/>
        <w:jc w:val="both"/>
      </w:pPr>
      <w:r>
        <w:rPr>
          <w:rFonts w:ascii="Times New Roman"/>
          <w:b w:val="false"/>
          <w:i w:val="false"/>
          <w:color w:val="000000"/>
          <w:sz w:val="28"/>
        </w:rPr>
        <w:t>Правилами на основании решения Комиссии от "___" "_____" года № _____</w:t>
      </w:r>
    </w:p>
    <w:p>
      <w:pPr>
        <w:spacing w:after="0"/>
        <w:ind w:left="0"/>
        <w:jc w:val="both"/>
      </w:pPr>
      <w:r>
        <w:rPr>
          <w:rFonts w:ascii="Times New Roman"/>
          <w:b w:val="false"/>
          <w:i w:val="false"/>
          <w:color w:val="000000"/>
          <w:sz w:val="28"/>
        </w:rPr>
        <w:t>(далее – решение Комиссии), заключили настоящее Соглашение о нижеследующем:</w:t>
      </w:r>
    </w:p>
    <w:bookmarkStart w:name="z268" w:id="249"/>
    <w:p>
      <w:pPr>
        <w:spacing w:after="0"/>
        <w:ind w:left="0"/>
        <w:jc w:val="left"/>
      </w:pPr>
      <w:r>
        <w:rPr>
          <w:rFonts w:ascii="Times New Roman"/>
          <w:b/>
          <w:i w:val="false"/>
          <w:color w:val="000000"/>
        </w:rPr>
        <w:t xml:space="preserve"> 1. Основные понятия</w:t>
      </w:r>
    </w:p>
    <w:bookmarkEnd w:id="249"/>
    <w:bookmarkStart w:name="z269" w:id="250"/>
    <w:p>
      <w:pPr>
        <w:spacing w:after="0"/>
        <w:ind w:left="0"/>
        <w:jc w:val="both"/>
      </w:pPr>
      <w:r>
        <w:rPr>
          <w:rFonts w:ascii="Times New Roman"/>
          <w:b w:val="false"/>
          <w:i w:val="false"/>
          <w:color w:val="000000"/>
          <w:sz w:val="28"/>
        </w:rPr>
        <w:t>
      1. Основные понятия, используемые в настоящем соглашении:</w:t>
      </w:r>
    </w:p>
    <w:bookmarkEnd w:id="250"/>
    <w:bookmarkStart w:name="z270" w:id="251"/>
    <w:p>
      <w:pPr>
        <w:spacing w:after="0"/>
        <w:ind w:left="0"/>
        <w:jc w:val="both"/>
      </w:pPr>
      <w:r>
        <w:rPr>
          <w:rFonts w:ascii="Times New Roman"/>
          <w:b w:val="false"/>
          <w:i w:val="false"/>
          <w:color w:val="000000"/>
          <w:sz w:val="28"/>
        </w:rPr>
        <w:t>
      1) Соглашение – настоящее соглашение, в соответствии с которым Уполномоченный орган возмещает часть затрат субъекта индустриально-инновационной деятельности, понесенных им при продвижении отечественных обработанных товаров, а также информационно-коммуникационных услуг на внешние рынки путем перечисления средств на расчетный счет субъекта индустриально-инновационной деятельности;</w:t>
      </w:r>
    </w:p>
    <w:bookmarkEnd w:id="251"/>
    <w:bookmarkStart w:name="z271" w:id="252"/>
    <w:p>
      <w:pPr>
        <w:spacing w:after="0"/>
        <w:ind w:left="0"/>
        <w:jc w:val="both"/>
      </w:pPr>
      <w:r>
        <w:rPr>
          <w:rFonts w:ascii="Times New Roman"/>
          <w:b w:val="false"/>
          <w:i w:val="false"/>
          <w:color w:val="000000"/>
          <w:sz w:val="28"/>
        </w:rPr>
        <w:t>
      2) возмещение части затрат – оказываемая в соответствии с настоящими Правилами процедура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 понесенных ими при продвижении отечественных обработанных товаров.</w:t>
      </w:r>
    </w:p>
    <w:bookmarkEnd w:id="252"/>
    <w:bookmarkStart w:name="z272" w:id="253"/>
    <w:p>
      <w:pPr>
        <w:spacing w:after="0"/>
        <w:ind w:left="0"/>
        <w:jc w:val="left"/>
      </w:pPr>
      <w:r>
        <w:rPr>
          <w:rFonts w:ascii="Times New Roman"/>
          <w:b/>
          <w:i w:val="false"/>
          <w:color w:val="000000"/>
        </w:rPr>
        <w:t xml:space="preserve"> 2. Предмет Соглашения</w:t>
      </w:r>
    </w:p>
    <w:bookmarkEnd w:id="253"/>
    <w:bookmarkStart w:name="z273" w:id="254"/>
    <w:p>
      <w:pPr>
        <w:spacing w:after="0"/>
        <w:ind w:left="0"/>
        <w:jc w:val="both"/>
      </w:pPr>
      <w:r>
        <w:rPr>
          <w:rFonts w:ascii="Times New Roman"/>
          <w:b w:val="false"/>
          <w:i w:val="false"/>
          <w:color w:val="000000"/>
          <w:sz w:val="28"/>
        </w:rPr>
        <w:t>
      2. Предметом настоящего Соглашения является возмещение Уполномоченным органом части затрат субъекту индустриально-инновационной деятельности в сумме ______________________________ тенге.</w:t>
      </w:r>
    </w:p>
    <w:bookmarkEnd w:id="254"/>
    <w:bookmarkStart w:name="z274" w:id="255"/>
    <w:p>
      <w:pPr>
        <w:spacing w:after="0"/>
        <w:ind w:left="0"/>
        <w:jc w:val="both"/>
      </w:pPr>
      <w:r>
        <w:rPr>
          <w:rFonts w:ascii="Times New Roman"/>
          <w:b w:val="false"/>
          <w:i w:val="false"/>
          <w:color w:val="000000"/>
          <w:sz w:val="28"/>
        </w:rPr>
        <w:t>
      3. Возмещение части затрат осуществляется на основе решения Комиссии от "____" "__________" года № _____.</w:t>
      </w:r>
    </w:p>
    <w:bookmarkEnd w:id="255"/>
    <w:bookmarkStart w:name="z275" w:id="256"/>
    <w:p>
      <w:pPr>
        <w:spacing w:after="0"/>
        <w:ind w:left="0"/>
        <w:jc w:val="left"/>
      </w:pPr>
      <w:r>
        <w:rPr>
          <w:rFonts w:ascii="Times New Roman"/>
          <w:b/>
          <w:i w:val="false"/>
          <w:color w:val="000000"/>
        </w:rPr>
        <w:t xml:space="preserve"> 3. Обязанности Сторон</w:t>
      </w:r>
    </w:p>
    <w:bookmarkEnd w:id="256"/>
    <w:bookmarkStart w:name="z276" w:id="257"/>
    <w:p>
      <w:pPr>
        <w:spacing w:after="0"/>
        <w:ind w:left="0"/>
        <w:jc w:val="both"/>
      </w:pPr>
      <w:r>
        <w:rPr>
          <w:rFonts w:ascii="Times New Roman"/>
          <w:b w:val="false"/>
          <w:i w:val="false"/>
          <w:color w:val="000000"/>
          <w:sz w:val="28"/>
        </w:rPr>
        <w:t>
      4. Уполномоченный орган обязан на основании принятого решения осуществить перечисление денежных средств на счета субъекта индустриально-инновационной деятельности для возмещения им части затрат по продвижению отечественных обработанных товаров.</w:t>
      </w:r>
    </w:p>
    <w:bookmarkEnd w:id="257"/>
    <w:bookmarkStart w:name="z277" w:id="258"/>
    <w:p>
      <w:pPr>
        <w:spacing w:after="0"/>
        <w:ind w:left="0"/>
        <w:jc w:val="both"/>
      </w:pPr>
      <w:r>
        <w:rPr>
          <w:rFonts w:ascii="Times New Roman"/>
          <w:b w:val="false"/>
          <w:i w:val="false"/>
          <w:color w:val="000000"/>
          <w:sz w:val="28"/>
        </w:rPr>
        <w:t>
      5. Субъект индустриально-инновационной деятельности обязуется:</w:t>
      </w:r>
    </w:p>
    <w:bookmarkEnd w:id="258"/>
    <w:bookmarkStart w:name="z278" w:id="259"/>
    <w:p>
      <w:pPr>
        <w:spacing w:after="0"/>
        <w:ind w:left="0"/>
        <w:jc w:val="both"/>
      </w:pPr>
      <w:r>
        <w:rPr>
          <w:rFonts w:ascii="Times New Roman"/>
          <w:b w:val="false"/>
          <w:i w:val="false"/>
          <w:color w:val="000000"/>
          <w:sz w:val="28"/>
        </w:rPr>
        <w:t>
      1) предоставить Оператору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согласно приложению 1 к настоящему Соглашению;</w:t>
      </w:r>
    </w:p>
    <w:bookmarkEnd w:id="259"/>
    <w:bookmarkStart w:name="z279" w:id="260"/>
    <w:p>
      <w:pPr>
        <w:spacing w:after="0"/>
        <w:ind w:left="0"/>
        <w:jc w:val="both"/>
      </w:pPr>
      <w:r>
        <w:rPr>
          <w:rFonts w:ascii="Times New Roman"/>
          <w:b w:val="false"/>
          <w:i w:val="false"/>
          <w:color w:val="000000"/>
          <w:sz w:val="28"/>
        </w:rPr>
        <w:t>
      2) ежегодно, не позднее 25 числа первого месяца года, следующего за отчетным годом, представлять Оператору информацию по достижению показателей встречных обязательств, предусмотренных Соглашением в течение 2 (двух) лет со дня заключения Соглашения согласно приложению 2 к настоящему Соглашению;</w:t>
      </w:r>
    </w:p>
    <w:bookmarkEnd w:id="260"/>
    <w:bookmarkStart w:name="z280" w:id="261"/>
    <w:p>
      <w:pPr>
        <w:spacing w:after="0"/>
        <w:ind w:left="0"/>
        <w:jc w:val="both"/>
      </w:pPr>
      <w:r>
        <w:rPr>
          <w:rFonts w:ascii="Times New Roman"/>
          <w:b w:val="false"/>
          <w:i w:val="false"/>
          <w:color w:val="000000"/>
          <w:sz w:val="28"/>
        </w:rPr>
        <w:t>
      3) предоставить Оператору информацию об объеме доходов валютной выручки с банков второго уровня не позднее 10 рабочих дней после подписания настоящего Соглашения;</w:t>
      </w:r>
    </w:p>
    <w:bookmarkEnd w:id="261"/>
    <w:bookmarkStart w:name="z281" w:id="262"/>
    <w:p>
      <w:pPr>
        <w:spacing w:after="0"/>
        <w:ind w:left="0"/>
        <w:jc w:val="both"/>
      </w:pPr>
      <w:r>
        <w:rPr>
          <w:rFonts w:ascii="Times New Roman"/>
          <w:b w:val="false"/>
          <w:i w:val="false"/>
          <w:color w:val="000000"/>
          <w:sz w:val="28"/>
        </w:rPr>
        <w:t xml:space="preserve">
      4) раз в квартал предоставлять Оператору информацию об объеме доходов валютной выручки с банков второго уровня после возмещения части затрат не позднее 25 числа отчетного месяца; </w:t>
      </w:r>
    </w:p>
    <w:bookmarkEnd w:id="262"/>
    <w:bookmarkStart w:name="z282" w:id="263"/>
    <w:p>
      <w:pPr>
        <w:spacing w:after="0"/>
        <w:ind w:left="0"/>
        <w:jc w:val="both"/>
      </w:pPr>
      <w:r>
        <w:rPr>
          <w:rFonts w:ascii="Times New Roman"/>
          <w:b w:val="false"/>
          <w:i w:val="false"/>
          <w:color w:val="000000"/>
          <w:sz w:val="28"/>
        </w:rPr>
        <w:t>
      5) при невозможности получения и/или проведении мониторинга реализации мер государственной поддержки на основании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Оператора необходимые данные для проведения мониторинга;</w:t>
      </w:r>
    </w:p>
    <w:bookmarkEnd w:id="263"/>
    <w:bookmarkStart w:name="z283" w:id="264"/>
    <w:p>
      <w:pPr>
        <w:spacing w:after="0"/>
        <w:ind w:left="0"/>
        <w:jc w:val="both"/>
      </w:pPr>
      <w:r>
        <w:rPr>
          <w:rFonts w:ascii="Times New Roman"/>
          <w:b w:val="false"/>
          <w:i w:val="false"/>
          <w:color w:val="000000"/>
          <w:sz w:val="28"/>
        </w:rPr>
        <w:t>
      6)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264"/>
    <w:bookmarkStart w:name="z284" w:id="265"/>
    <w:p>
      <w:pPr>
        <w:spacing w:after="0"/>
        <w:ind w:left="0"/>
        <w:jc w:val="both"/>
      </w:pPr>
      <w:r>
        <w:rPr>
          <w:rFonts w:ascii="Times New Roman"/>
          <w:b w:val="false"/>
          <w:i w:val="false"/>
          <w:color w:val="000000"/>
          <w:sz w:val="28"/>
        </w:rPr>
        <w:t>
      7) достичь целевые индикаторы меры государственной поддержки в течение 2-х лет после возмещения затрат:</w:t>
      </w:r>
    </w:p>
    <w:bookmarkEnd w:id="265"/>
    <w:bookmarkStart w:name="z285" w:id="266"/>
    <w:p>
      <w:pPr>
        <w:spacing w:after="0"/>
        <w:ind w:left="0"/>
        <w:jc w:val="both"/>
      </w:pPr>
      <w:r>
        <w:rPr>
          <w:rFonts w:ascii="Times New Roman"/>
          <w:b w:val="false"/>
          <w:i w:val="false"/>
          <w:color w:val="000000"/>
          <w:sz w:val="28"/>
        </w:rPr>
        <w:t>
      увеличение объема доходов валютной выручки от реализации продукции и оказания услуг не менее чем на 10%;</w:t>
      </w:r>
    </w:p>
    <w:bookmarkEnd w:id="266"/>
    <w:bookmarkStart w:name="z286" w:id="267"/>
    <w:p>
      <w:pPr>
        <w:spacing w:after="0"/>
        <w:ind w:left="0"/>
        <w:jc w:val="both"/>
      </w:pPr>
      <w:r>
        <w:rPr>
          <w:rFonts w:ascii="Times New Roman"/>
          <w:b w:val="false"/>
          <w:i w:val="false"/>
          <w:color w:val="000000"/>
          <w:sz w:val="28"/>
        </w:rPr>
        <w:t>
      увеличение налоговых отчислений (ИПН и СН) не менее чем на 10%, за исключением юридических лиц, реализующих инвестиционный проект (инвестиционный приоритетный проект) и (или) специальный инвестиционный проект (инвестиционный приоритетный проект);</w:t>
      </w:r>
    </w:p>
    <w:bookmarkEnd w:id="267"/>
    <w:bookmarkStart w:name="z287" w:id="268"/>
    <w:p>
      <w:pPr>
        <w:spacing w:after="0"/>
        <w:ind w:left="0"/>
        <w:jc w:val="both"/>
      </w:pPr>
      <w:r>
        <w:rPr>
          <w:rFonts w:ascii="Times New Roman"/>
          <w:b w:val="false"/>
          <w:i w:val="false"/>
          <w:color w:val="000000"/>
          <w:sz w:val="28"/>
        </w:rPr>
        <w:t>
      8) предоставить согласие на сбор, обработку персональных данных, а также на их передачу в уполномоченный орган по исполнению бюджета.</w:t>
      </w:r>
    </w:p>
    <w:bookmarkEnd w:id="268"/>
    <w:bookmarkStart w:name="z288" w:id="269"/>
    <w:p>
      <w:pPr>
        <w:spacing w:after="0"/>
        <w:ind w:left="0"/>
        <w:jc w:val="left"/>
      </w:pPr>
      <w:r>
        <w:rPr>
          <w:rFonts w:ascii="Times New Roman"/>
          <w:b/>
          <w:i w:val="false"/>
          <w:color w:val="000000"/>
        </w:rPr>
        <w:t xml:space="preserve"> 4. Права Сторон</w:t>
      </w:r>
    </w:p>
    <w:bookmarkEnd w:id="269"/>
    <w:bookmarkStart w:name="z289" w:id="270"/>
    <w:p>
      <w:pPr>
        <w:spacing w:after="0"/>
        <w:ind w:left="0"/>
        <w:jc w:val="both"/>
      </w:pPr>
      <w:r>
        <w:rPr>
          <w:rFonts w:ascii="Times New Roman"/>
          <w:b w:val="false"/>
          <w:i w:val="false"/>
          <w:color w:val="000000"/>
          <w:sz w:val="28"/>
        </w:rPr>
        <w:t>
      6. Уполномоченный орган вправе:</w:t>
      </w:r>
    </w:p>
    <w:bookmarkEnd w:id="270"/>
    <w:bookmarkStart w:name="z290" w:id="271"/>
    <w:p>
      <w:pPr>
        <w:spacing w:after="0"/>
        <w:ind w:left="0"/>
        <w:jc w:val="both"/>
      </w:pPr>
      <w:r>
        <w:rPr>
          <w:rFonts w:ascii="Times New Roman"/>
          <w:b w:val="false"/>
          <w:i w:val="false"/>
          <w:color w:val="000000"/>
          <w:sz w:val="28"/>
        </w:rPr>
        <w:t>
      1) если после исполнении настоящего Соглашения будет установлено, что заявителю неправомерно предоставлено право возмещения части затрат, востребовать возврата суммы возмещения;</w:t>
      </w:r>
    </w:p>
    <w:bookmarkEnd w:id="271"/>
    <w:bookmarkStart w:name="z291" w:id="272"/>
    <w:p>
      <w:pPr>
        <w:spacing w:after="0"/>
        <w:ind w:left="0"/>
        <w:jc w:val="both"/>
      </w:pPr>
      <w:r>
        <w:rPr>
          <w:rFonts w:ascii="Times New Roman"/>
          <w:b w:val="false"/>
          <w:i w:val="false"/>
          <w:color w:val="000000"/>
          <w:sz w:val="28"/>
        </w:rPr>
        <w:t>
      2) разместить информацию о произведенном возмещении части затрат заявителю в средствах массовой информации;</w:t>
      </w:r>
    </w:p>
    <w:bookmarkEnd w:id="272"/>
    <w:bookmarkStart w:name="z292" w:id="273"/>
    <w:p>
      <w:pPr>
        <w:spacing w:after="0"/>
        <w:ind w:left="0"/>
        <w:jc w:val="both"/>
      </w:pPr>
      <w:r>
        <w:rPr>
          <w:rFonts w:ascii="Times New Roman"/>
          <w:b w:val="false"/>
          <w:i w:val="false"/>
          <w:color w:val="000000"/>
          <w:sz w:val="28"/>
        </w:rPr>
        <w:t>
      3) запрашивать у заявителя информацию о ходе реализации меры государственной поддержки при не достижении целевых индикаторов мер государственной поддержки, предусмотренных подпунктом 6) пункта 5 настоящего Соглашения, выявленных при мониторинге, а также для проведения мониторинга реализации меры государственной поддержки при невозможности получения и/или проведении мониторинга на основании первичных статистических данных уполномоченного органа в области государственной статистики;</w:t>
      </w:r>
    </w:p>
    <w:bookmarkEnd w:id="273"/>
    <w:bookmarkStart w:name="z293" w:id="274"/>
    <w:p>
      <w:pPr>
        <w:spacing w:after="0"/>
        <w:ind w:left="0"/>
        <w:jc w:val="both"/>
      </w:pPr>
      <w:r>
        <w:rPr>
          <w:rFonts w:ascii="Times New Roman"/>
          <w:b w:val="false"/>
          <w:i w:val="false"/>
          <w:color w:val="000000"/>
          <w:sz w:val="28"/>
        </w:rPr>
        <w:t xml:space="preserve">
      4) расторгнуть настоящее Соглашение и востребовать возврат денежных средств, выданных по мере государственной поддержке в виде возмещения затрат, при неисполнении подпунктами 1) – 8) пункта 5 настоящего Соглашения. </w:t>
      </w:r>
    </w:p>
    <w:bookmarkEnd w:id="274"/>
    <w:bookmarkStart w:name="z294" w:id="275"/>
    <w:p>
      <w:pPr>
        <w:spacing w:after="0"/>
        <w:ind w:left="0"/>
        <w:jc w:val="both"/>
      </w:pPr>
      <w:r>
        <w:rPr>
          <w:rFonts w:ascii="Times New Roman"/>
          <w:b w:val="false"/>
          <w:i w:val="false"/>
          <w:color w:val="000000"/>
          <w:sz w:val="28"/>
        </w:rPr>
        <w:t>
      7. Субъект индустриально-инновационной деятельности вправе:</w:t>
      </w:r>
    </w:p>
    <w:bookmarkEnd w:id="275"/>
    <w:bookmarkStart w:name="z295" w:id="276"/>
    <w:p>
      <w:pPr>
        <w:spacing w:after="0"/>
        <w:ind w:left="0"/>
        <w:jc w:val="both"/>
      </w:pPr>
      <w:r>
        <w:rPr>
          <w:rFonts w:ascii="Times New Roman"/>
          <w:b w:val="false"/>
          <w:i w:val="false"/>
          <w:color w:val="000000"/>
          <w:sz w:val="28"/>
        </w:rPr>
        <w:t>
      1) на возмещение части затрат, связанных с продвижением отечественных обработанных товаров в соответствии с решением Комитета;</w:t>
      </w:r>
    </w:p>
    <w:bookmarkEnd w:id="276"/>
    <w:bookmarkStart w:name="z296" w:id="277"/>
    <w:p>
      <w:pPr>
        <w:spacing w:after="0"/>
        <w:ind w:left="0"/>
        <w:jc w:val="both"/>
      </w:pPr>
      <w:r>
        <w:rPr>
          <w:rFonts w:ascii="Times New Roman"/>
          <w:b w:val="false"/>
          <w:i w:val="false"/>
          <w:color w:val="000000"/>
          <w:sz w:val="28"/>
        </w:rPr>
        <w:t>
      2) отказаться от перечисления средств на возмещение части затрат полностью или частично путем письменного уведомления о своем решении с указанием причин отказа и возврата суммы возмещения при ее получения;</w:t>
      </w:r>
    </w:p>
    <w:bookmarkEnd w:id="277"/>
    <w:bookmarkStart w:name="z297" w:id="278"/>
    <w:p>
      <w:pPr>
        <w:spacing w:after="0"/>
        <w:ind w:left="0"/>
        <w:jc w:val="both"/>
      </w:pPr>
      <w:r>
        <w:rPr>
          <w:rFonts w:ascii="Times New Roman"/>
          <w:b w:val="false"/>
          <w:i w:val="false"/>
          <w:color w:val="000000"/>
          <w:sz w:val="28"/>
        </w:rPr>
        <w:t>
      3) разместить информацию о произведенном возмещении части затрат в средствах массовой информации.</w:t>
      </w:r>
    </w:p>
    <w:bookmarkEnd w:id="278"/>
    <w:bookmarkStart w:name="z298" w:id="279"/>
    <w:p>
      <w:pPr>
        <w:spacing w:after="0"/>
        <w:ind w:left="0"/>
        <w:jc w:val="left"/>
      </w:pPr>
      <w:r>
        <w:rPr>
          <w:rFonts w:ascii="Times New Roman"/>
          <w:b/>
          <w:i w:val="false"/>
          <w:color w:val="000000"/>
        </w:rPr>
        <w:t xml:space="preserve"> 5. Ответственность Сторон</w:t>
      </w:r>
    </w:p>
    <w:bookmarkEnd w:id="279"/>
    <w:bookmarkStart w:name="z299" w:id="280"/>
    <w:p>
      <w:pPr>
        <w:spacing w:after="0"/>
        <w:ind w:left="0"/>
        <w:jc w:val="both"/>
      </w:pPr>
      <w:r>
        <w:rPr>
          <w:rFonts w:ascii="Times New Roman"/>
          <w:b w:val="false"/>
          <w:i w:val="false"/>
          <w:color w:val="000000"/>
          <w:sz w:val="28"/>
        </w:rPr>
        <w:t>
      8. Уполномоченный орган гарантирует:</w:t>
      </w:r>
    </w:p>
    <w:bookmarkEnd w:id="280"/>
    <w:bookmarkStart w:name="z300" w:id="281"/>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меры государственной поддержки;</w:t>
      </w:r>
    </w:p>
    <w:bookmarkEnd w:id="281"/>
    <w:bookmarkStart w:name="z301" w:id="282"/>
    <w:p>
      <w:pPr>
        <w:spacing w:after="0"/>
        <w:ind w:left="0"/>
        <w:jc w:val="both"/>
      </w:pPr>
      <w:r>
        <w:rPr>
          <w:rFonts w:ascii="Times New Roman"/>
          <w:b w:val="false"/>
          <w:i w:val="false"/>
          <w:color w:val="000000"/>
          <w:sz w:val="28"/>
        </w:rPr>
        <w:t>
      2) своевременное предоставление меры государственной поддержки.</w:t>
      </w:r>
    </w:p>
    <w:bookmarkEnd w:id="282"/>
    <w:bookmarkStart w:name="z302" w:id="283"/>
    <w:p>
      <w:pPr>
        <w:spacing w:after="0"/>
        <w:ind w:left="0"/>
        <w:jc w:val="both"/>
      </w:pPr>
      <w:r>
        <w:rPr>
          <w:rFonts w:ascii="Times New Roman"/>
          <w:b w:val="false"/>
          <w:i w:val="false"/>
          <w:color w:val="000000"/>
          <w:sz w:val="28"/>
        </w:rPr>
        <w:t>
      9. Заявитель гарантирует:</w:t>
      </w:r>
    </w:p>
    <w:bookmarkEnd w:id="283"/>
    <w:bookmarkStart w:name="z303" w:id="284"/>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284"/>
    <w:bookmarkStart w:name="z304" w:id="285"/>
    <w:p>
      <w:pPr>
        <w:spacing w:after="0"/>
        <w:ind w:left="0"/>
        <w:jc w:val="both"/>
      </w:pPr>
      <w:r>
        <w:rPr>
          <w:rFonts w:ascii="Times New Roman"/>
          <w:b w:val="false"/>
          <w:i w:val="false"/>
          <w:color w:val="000000"/>
          <w:sz w:val="28"/>
        </w:rPr>
        <w:t>
      2) соблюдение обязательств, предусмотренных Соглашением;</w:t>
      </w:r>
    </w:p>
    <w:bookmarkEnd w:id="285"/>
    <w:bookmarkStart w:name="z305" w:id="286"/>
    <w:p>
      <w:pPr>
        <w:spacing w:after="0"/>
        <w:ind w:left="0"/>
        <w:jc w:val="both"/>
      </w:pPr>
      <w:r>
        <w:rPr>
          <w:rFonts w:ascii="Times New Roman"/>
          <w:b w:val="false"/>
          <w:i w:val="false"/>
          <w:color w:val="000000"/>
          <w:sz w:val="28"/>
        </w:rPr>
        <w:t>
      3) своевременный возврат суммы денежных средств, выданных в целях возмещения затрат, в полном размере при нарушении условий настоящего соглашения.</w:t>
      </w:r>
    </w:p>
    <w:bookmarkEnd w:id="286"/>
    <w:bookmarkStart w:name="z306" w:id="287"/>
    <w:p>
      <w:pPr>
        <w:spacing w:after="0"/>
        <w:ind w:left="0"/>
        <w:jc w:val="both"/>
      </w:pPr>
      <w:r>
        <w:rPr>
          <w:rFonts w:ascii="Times New Roman"/>
          <w:b w:val="false"/>
          <w:i w:val="false"/>
          <w:color w:val="000000"/>
          <w:sz w:val="28"/>
        </w:rPr>
        <w:t>
      10. Заявитель обеспечивает возврат денежных средств, выданных уполномоченным органом по мере государственной поддержки в виде возмещения затрат, при не выполнении обязательств, предусмотренных пунктом 3 настоящего Соглашения, в течение 30 (тридцати) календарных дней со дня получения соответствующего уведомления от Оператора.</w:t>
      </w:r>
    </w:p>
    <w:bookmarkEnd w:id="287"/>
    <w:bookmarkStart w:name="z307" w:id="288"/>
    <w:p>
      <w:pPr>
        <w:spacing w:after="0"/>
        <w:ind w:left="0"/>
        <w:jc w:val="both"/>
      </w:pPr>
      <w:r>
        <w:rPr>
          <w:rFonts w:ascii="Times New Roman"/>
          <w:b w:val="false"/>
          <w:i w:val="false"/>
          <w:color w:val="000000"/>
          <w:sz w:val="28"/>
        </w:rPr>
        <w:t>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 и ставки рефинансирования, устанавливаемой Национальным банком Республики Казахстан.</w:t>
      </w:r>
    </w:p>
    <w:bookmarkEnd w:id="288"/>
    <w:bookmarkStart w:name="z308" w:id="289"/>
    <w:p>
      <w:pPr>
        <w:spacing w:after="0"/>
        <w:ind w:left="0"/>
        <w:jc w:val="left"/>
      </w:pPr>
      <w:r>
        <w:rPr>
          <w:rFonts w:ascii="Times New Roman"/>
          <w:b/>
          <w:i w:val="false"/>
          <w:color w:val="000000"/>
        </w:rPr>
        <w:t xml:space="preserve"> 6. Конфиденциальность</w:t>
      </w:r>
    </w:p>
    <w:bookmarkEnd w:id="289"/>
    <w:bookmarkStart w:name="z309" w:id="290"/>
    <w:p>
      <w:pPr>
        <w:spacing w:after="0"/>
        <w:ind w:left="0"/>
        <w:jc w:val="both"/>
      </w:pPr>
      <w:r>
        <w:rPr>
          <w:rFonts w:ascii="Times New Roman"/>
          <w:b w:val="false"/>
          <w:i w:val="false"/>
          <w:color w:val="000000"/>
          <w:sz w:val="28"/>
        </w:rPr>
        <w:t>
      11. Любая информация, полученная каждой из Сторон по настоящему Соглашению, признается конфиденциальной и не подлежит разглашению без согласования с противоположной стороной, за исключением суммы произведенного возмещения, вида затрат, наименования субъекта индустриально-инновационной деятельности и наименования товарной позиции.</w:t>
      </w:r>
    </w:p>
    <w:bookmarkEnd w:id="290"/>
    <w:bookmarkStart w:name="z310" w:id="291"/>
    <w:p>
      <w:pPr>
        <w:spacing w:after="0"/>
        <w:ind w:left="0"/>
        <w:jc w:val="both"/>
      </w:pPr>
      <w:r>
        <w:rPr>
          <w:rFonts w:ascii="Times New Roman"/>
          <w:b w:val="false"/>
          <w:i w:val="false"/>
          <w:color w:val="000000"/>
          <w:sz w:val="28"/>
        </w:rPr>
        <w:t>
      12. Сторона не вправе без предварительного письменного согласия другой стороны раскрывать кому-либо содержание настоящего Соглашения или какого-либо из его положений, а также иной информации, материалов, предоставленных или полученных в целях исполнения настоящего Соглашения за исключением суммы произведенного возмещения, вида затрат, наименования субъекта индустриально-инновационной деятельности и наименования товарной позиции.</w:t>
      </w:r>
    </w:p>
    <w:bookmarkEnd w:id="291"/>
    <w:bookmarkStart w:name="z311" w:id="292"/>
    <w:p>
      <w:pPr>
        <w:spacing w:after="0"/>
        <w:ind w:left="0"/>
        <w:jc w:val="left"/>
      </w:pPr>
      <w:r>
        <w:rPr>
          <w:rFonts w:ascii="Times New Roman"/>
          <w:b/>
          <w:i w:val="false"/>
          <w:color w:val="000000"/>
        </w:rPr>
        <w:t xml:space="preserve"> 7. Обстоятельства непреодолимой силы</w:t>
      </w:r>
    </w:p>
    <w:bookmarkEnd w:id="292"/>
    <w:bookmarkStart w:name="z312" w:id="293"/>
    <w:p>
      <w:pPr>
        <w:spacing w:after="0"/>
        <w:ind w:left="0"/>
        <w:jc w:val="both"/>
      </w:pPr>
      <w:r>
        <w:rPr>
          <w:rFonts w:ascii="Times New Roman"/>
          <w:b w:val="false"/>
          <w:i w:val="false"/>
          <w:color w:val="000000"/>
          <w:sz w:val="28"/>
        </w:rPr>
        <w:t>
      13. Стороны освобождаются от исполнения обязательств полностью или частично в силу наступления форс-мажорных обстоятельств. Под форс-мажорными обстоятельствами стороны понимают стихийные бедствия природного и техногенного характера, военные действия, забастовки, решения высших государственных органов запретительного или ограничительного характера.</w:t>
      </w:r>
    </w:p>
    <w:bookmarkEnd w:id="293"/>
    <w:bookmarkStart w:name="z313" w:id="294"/>
    <w:p>
      <w:pPr>
        <w:spacing w:after="0"/>
        <w:ind w:left="0"/>
        <w:jc w:val="both"/>
      </w:pPr>
      <w:r>
        <w:rPr>
          <w:rFonts w:ascii="Times New Roman"/>
          <w:b w:val="false"/>
          <w:i w:val="false"/>
          <w:color w:val="000000"/>
          <w:sz w:val="28"/>
        </w:rPr>
        <w:t>
      14. При возникновении форс-мажорных обстоятельств сторона обязана в течение одного календарного дня уведомить другую сторону о невозможности исполнения обязательств. Несоблюдение данного условия лишает сторону ссылаться на форс-мажорные обстоятельства как основание, освобождающее от ответственности.</w:t>
      </w:r>
    </w:p>
    <w:bookmarkEnd w:id="294"/>
    <w:bookmarkStart w:name="z314" w:id="295"/>
    <w:p>
      <w:pPr>
        <w:spacing w:after="0"/>
        <w:ind w:left="0"/>
        <w:jc w:val="both"/>
      </w:pPr>
      <w:r>
        <w:rPr>
          <w:rFonts w:ascii="Times New Roman"/>
          <w:b w:val="false"/>
          <w:i w:val="false"/>
          <w:color w:val="000000"/>
          <w:sz w:val="28"/>
        </w:rPr>
        <w:t>
      15. Если форс-мажорные обстоятельства непосредственно повлияли на исполнение обязательства в срок, предусмотренный настоящим Соглашением, то этот срок соответственно отодвигается на время действия таких обстоятельств, если стороны не договорились об ином.</w:t>
      </w:r>
    </w:p>
    <w:bookmarkEnd w:id="295"/>
    <w:bookmarkStart w:name="z315" w:id="296"/>
    <w:p>
      <w:pPr>
        <w:spacing w:after="0"/>
        <w:ind w:left="0"/>
        <w:jc w:val="left"/>
      </w:pPr>
      <w:r>
        <w:rPr>
          <w:rFonts w:ascii="Times New Roman"/>
          <w:b/>
          <w:i w:val="false"/>
          <w:color w:val="000000"/>
        </w:rPr>
        <w:t xml:space="preserve"> 8. Уведомление</w:t>
      </w:r>
    </w:p>
    <w:bookmarkEnd w:id="296"/>
    <w:bookmarkStart w:name="z316" w:id="297"/>
    <w:p>
      <w:pPr>
        <w:spacing w:after="0"/>
        <w:ind w:left="0"/>
        <w:jc w:val="both"/>
      </w:pPr>
      <w:r>
        <w:rPr>
          <w:rFonts w:ascii="Times New Roman"/>
          <w:b w:val="false"/>
          <w:i w:val="false"/>
          <w:color w:val="000000"/>
          <w:sz w:val="28"/>
        </w:rPr>
        <w:t>
      16. Любое уведомление, которое одна сторона направляет другой стороне в соответствии с настоящим Соглашением, высылается в виде письма, телеграммы, телекса или факса с последующим предоставлением оригинала.</w:t>
      </w:r>
    </w:p>
    <w:bookmarkEnd w:id="297"/>
    <w:bookmarkStart w:name="z317" w:id="298"/>
    <w:p>
      <w:pPr>
        <w:spacing w:after="0"/>
        <w:ind w:left="0"/>
        <w:jc w:val="both"/>
      </w:pPr>
      <w:r>
        <w:rPr>
          <w:rFonts w:ascii="Times New Roman"/>
          <w:b w:val="false"/>
          <w:i w:val="false"/>
          <w:color w:val="000000"/>
          <w:sz w:val="28"/>
        </w:rPr>
        <w:t>
      17.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98"/>
    <w:bookmarkStart w:name="z318" w:id="299"/>
    <w:p>
      <w:pPr>
        <w:spacing w:after="0"/>
        <w:ind w:left="0"/>
        <w:jc w:val="left"/>
      </w:pPr>
      <w:r>
        <w:rPr>
          <w:rFonts w:ascii="Times New Roman"/>
          <w:b/>
          <w:i w:val="false"/>
          <w:color w:val="000000"/>
        </w:rPr>
        <w:t xml:space="preserve"> 9. Срок действия Соглашения</w:t>
      </w:r>
    </w:p>
    <w:bookmarkEnd w:id="299"/>
    <w:bookmarkStart w:name="z319" w:id="300"/>
    <w:p>
      <w:pPr>
        <w:spacing w:after="0"/>
        <w:ind w:left="0"/>
        <w:jc w:val="both"/>
      </w:pPr>
      <w:r>
        <w:rPr>
          <w:rFonts w:ascii="Times New Roman"/>
          <w:b w:val="false"/>
          <w:i w:val="false"/>
          <w:color w:val="000000"/>
          <w:sz w:val="28"/>
        </w:rPr>
        <w:t>
      18. Настоящее Соглашение вступает в силу со дня подписания Сторон и действует в течение 2 (двух) лет со дня его подписания.</w:t>
      </w:r>
    </w:p>
    <w:bookmarkEnd w:id="300"/>
    <w:bookmarkStart w:name="z320" w:id="301"/>
    <w:p>
      <w:pPr>
        <w:spacing w:after="0"/>
        <w:ind w:left="0"/>
        <w:jc w:val="both"/>
      </w:pPr>
      <w:r>
        <w:rPr>
          <w:rFonts w:ascii="Times New Roman"/>
          <w:b w:val="false"/>
          <w:i w:val="false"/>
          <w:color w:val="000000"/>
          <w:sz w:val="28"/>
        </w:rPr>
        <w:t>
      19.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301"/>
    <w:bookmarkStart w:name="z321" w:id="302"/>
    <w:p>
      <w:pPr>
        <w:spacing w:after="0"/>
        <w:ind w:left="0"/>
        <w:jc w:val="both"/>
      </w:pPr>
      <w:r>
        <w:rPr>
          <w:rFonts w:ascii="Times New Roman"/>
          <w:b w:val="false"/>
          <w:i w:val="false"/>
          <w:color w:val="000000"/>
          <w:sz w:val="28"/>
        </w:rPr>
        <w:t>
      20. Соглашение подлежит расторжению без исполнения, если после его заключения будет установлено, что субъекту индустриально-инновационной деятельности неправомерно предоставлено право возмещения части затрат.</w:t>
      </w:r>
    </w:p>
    <w:bookmarkEnd w:id="302"/>
    <w:bookmarkStart w:name="z322" w:id="303"/>
    <w:p>
      <w:pPr>
        <w:spacing w:after="0"/>
        <w:ind w:left="0"/>
        <w:jc w:val="left"/>
      </w:pPr>
      <w:r>
        <w:rPr>
          <w:rFonts w:ascii="Times New Roman"/>
          <w:b/>
          <w:i w:val="false"/>
          <w:color w:val="000000"/>
        </w:rPr>
        <w:t xml:space="preserve"> 10. Ответственность сторон. Применимое право</w:t>
      </w:r>
    </w:p>
    <w:bookmarkEnd w:id="303"/>
    <w:bookmarkStart w:name="z323" w:id="304"/>
    <w:p>
      <w:pPr>
        <w:spacing w:after="0"/>
        <w:ind w:left="0"/>
        <w:jc w:val="both"/>
      </w:pPr>
      <w:r>
        <w:rPr>
          <w:rFonts w:ascii="Times New Roman"/>
          <w:b w:val="false"/>
          <w:i w:val="false"/>
          <w:color w:val="000000"/>
          <w:sz w:val="28"/>
        </w:rPr>
        <w:t>
      21. При неисполнении или ненадлежащего исполнения настоящего Соглашения стороны несут ответственность, предусмотренную законами Республики Казахстан.</w:t>
      </w:r>
    </w:p>
    <w:bookmarkEnd w:id="304"/>
    <w:bookmarkStart w:name="z324" w:id="305"/>
    <w:p>
      <w:pPr>
        <w:spacing w:after="0"/>
        <w:ind w:left="0"/>
        <w:jc w:val="both"/>
      </w:pPr>
      <w:r>
        <w:rPr>
          <w:rFonts w:ascii="Times New Roman"/>
          <w:b w:val="false"/>
          <w:i w:val="false"/>
          <w:color w:val="000000"/>
          <w:sz w:val="28"/>
        </w:rPr>
        <w:t>
      22. Для Соглашения применяются нормы действующего законодательства Республики Казахстан.</w:t>
      </w:r>
    </w:p>
    <w:bookmarkEnd w:id="305"/>
    <w:bookmarkStart w:name="z325" w:id="306"/>
    <w:p>
      <w:pPr>
        <w:spacing w:after="0"/>
        <w:ind w:left="0"/>
        <w:jc w:val="left"/>
      </w:pPr>
      <w:r>
        <w:rPr>
          <w:rFonts w:ascii="Times New Roman"/>
          <w:b/>
          <w:i w:val="false"/>
          <w:color w:val="000000"/>
        </w:rPr>
        <w:t xml:space="preserve"> 11. Прочие условия</w:t>
      </w:r>
    </w:p>
    <w:bookmarkEnd w:id="306"/>
    <w:bookmarkStart w:name="z326" w:id="307"/>
    <w:p>
      <w:pPr>
        <w:spacing w:after="0"/>
        <w:ind w:left="0"/>
        <w:jc w:val="both"/>
      </w:pPr>
      <w:r>
        <w:rPr>
          <w:rFonts w:ascii="Times New Roman"/>
          <w:b w:val="false"/>
          <w:i w:val="false"/>
          <w:color w:val="000000"/>
          <w:sz w:val="28"/>
        </w:rPr>
        <w:t>
      23. Стороны не вправе ни полностью, ни частично передавать кому-либо свои права и обязательства по настоящему Соглашению.</w:t>
      </w:r>
    </w:p>
    <w:bookmarkEnd w:id="307"/>
    <w:bookmarkStart w:name="z327" w:id="308"/>
    <w:p>
      <w:pPr>
        <w:spacing w:after="0"/>
        <w:ind w:left="0"/>
        <w:jc w:val="both"/>
      </w:pPr>
      <w:r>
        <w:rPr>
          <w:rFonts w:ascii="Times New Roman"/>
          <w:b w:val="false"/>
          <w:i w:val="false"/>
          <w:color w:val="000000"/>
          <w:sz w:val="28"/>
        </w:rPr>
        <w:t>
      24. Любые изменения и дополнения к Соглашению действительны лишь при условии, если они совершены в письменной форме и подписаны уполномоченными представителями сторон и скреплены их печатями.</w:t>
      </w:r>
    </w:p>
    <w:bookmarkEnd w:id="308"/>
    <w:bookmarkStart w:name="z328" w:id="309"/>
    <w:p>
      <w:pPr>
        <w:spacing w:after="0"/>
        <w:ind w:left="0"/>
        <w:jc w:val="both"/>
      </w:pPr>
      <w:r>
        <w:rPr>
          <w:rFonts w:ascii="Times New Roman"/>
          <w:b w:val="false"/>
          <w:i w:val="false"/>
          <w:color w:val="000000"/>
          <w:sz w:val="28"/>
        </w:rPr>
        <w:t>
      25. Соглашение составлено на русском либо государственном языке, в двух экземплярах, имеющих одинаковую юридическую силу, по одному для каждой из Сторон.</w:t>
      </w:r>
    </w:p>
    <w:bookmarkEnd w:id="309"/>
    <w:bookmarkStart w:name="z329" w:id="310"/>
    <w:p>
      <w:pPr>
        <w:spacing w:after="0"/>
        <w:ind w:left="0"/>
        <w:jc w:val="both"/>
      </w:pPr>
      <w:r>
        <w:rPr>
          <w:rFonts w:ascii="Times New Roman"/>
          <w:b w:val="false"/>
          <w:i w:val="false"/>
          <w:color w:val="000000"/>
          <w:sz w:val="28"/>
        </w:rPr>
        <w:t>
      26. В части, не урегулированной Соглашением, Стороны руководствуются законодательством Республики Казахстан.</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возмещении 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311"/>
    <w:p>
      <w:pPr>
        <w:spacing w:after="0"/>
        <w:ind w:left="0"/>
        <w:jc w:val="left"/>
      </w:pPr>
      <w:r>
        <w:rPr>
          <w:rFonts w:ascii="Times New Roman"/>
          <w:b/>
          <w:i w:val="false"/>
          <w:color w:val="000000"/>
        </w:rPr>
        <w:t xml:space="preserve"> Согласие на распространение первичных статистических данных</w:t>
      </w:r>
      <w:r>
        <w:br/>
      </w:r>
      <w:r>
        <w:rPr>
          <w:rFonts w:ascii="Times New Roman"/>
          <w:b/>
          <w:i w:val="false"/>
          <w:color w:val="000000"/>
        </w:rPr>
        <w:t>(заполняется на бланке Субъекта индустриально-инновационной деятельности)</w:t>
      </w:r>
    </w:p>
    <w:bookmarkEnd w:id="311"/>
    <w:p>
      <w:pPr>
        <w:spacing w:after="0"/>
        <w:ind w:left="0"/>
        <w:jc w:val="both"/>
      </w:pPr>
      <w:bookmarkStart w:name="z333" w:id="312"/>
      <w:r>
        <w:rPr>
          <w:rFonts w:ascii="Times New Roman"/>
          <w:b w:val="false"/>
          <w:i w:val="false"/>
          <w:color w:val="000000"/>
          <w:sz w:val="28"/>
        </w:rPr>
        <w:t>
      ________________________________________________________________________</w:t>
      </w:r>
    </w:p>
    <w:bookmarkEnd w:id="312"/>
    <w:p>
      <w:pPr>
        <w:spacing w:after="0"/>
        <w:ind w:left="0"/>
        <w:jc w:val="both"/>
      </w:pPr>
      <w:r>
        <w:rPr>
          <w:rFonts w:ascii="Times New Roman"/>
          <w:b w:val="false"/>
          <w:i w:val="false"/>
          <w:color w:val="000000"/>
          <w:sz w:val="28"/>
        </w:rPr>
        <w:t>(полное наименование Субъекта индустриально-инновационной деятельности)</w:t>
      </w:r>
    </w:p>
    <w:p>
      <w:pPr>
        <w:spacing w:after="0"/>
        <w:ind w:left="0"/>
        <w:jc w:val="both"/>
      </w:pPr>
      <w:r>
        <w:rPr>
          <w:rFonts w:ascii="Times New Roman"/>
          <w:b w:val="false"/>
          <w:i w:val="false"/>
          <w:color w:val="000000"/>
          <w:sz w:val="28"/>
        </w:rPr>
        <w:t>дает согласие на раскрытие первичных статистических данных Оператору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r>
        <w:rPr>
          <w:rFonts w:ascii="Times New Roman"/>
          <w:b w:val="false"/>
          <w:i w:val="false"/>
          <w:color w:val="000000"/>
          <w:sz w:val="28"/>
        </w:rPr>
        <w:t>по следующим формам: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 период _______________________________________________________________</w:t>
      </w:r>
    </w:p>
    <w:p>
      <w:pPr>
        <w:spacing w:after="0"/>
        <w:ind w:left="0"/>
        <w:jc w:val="both"/>
      </w:pPr>
      <w:r>
        <w:rPr>
          <w:rFonts w:ascii="Times New Roman"/>
          <w:b w:val="false"/>
          <w:i w:val="false"/>
          <w:color w:val="000000"/>
          <w:sz w:val="28"/>
        </w:rPr>
        <w:t>по показателям: __________________________________________________________</w:t>
      </w:r>
    </w:p>
    <w:p>
      <w:pPr>
        <w:spacing w:after="0"/>
        <w:ind w:left="0"/>
        <w:jc w:val="both"/>
      </w:pPr>
      <w:r>
        <w:rPr>
          <w:rFonts w:ascii="Times New Roman"/>
          <w:b w:val="false"/>
          <w:i w:val="false"/>
          <w:color w:val="000000"/>
          <w:sz w:val="28"/>
        </w:rPr>
        <w:t>Руководитель Субъекта индустриально-инновационной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(при наличии)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возмещении 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w:t>
            </w:r>
          </w:p>
        </w:tc>
      </w:tr>
    </w:tbl>
    <w:bookmarkStart w:name="z335" w:id="313"/>
    <w:p>
      <w:pPr>
        <w:spacing w:after="0"/>
        <w:ind w:left="0"/>
        <w:jc w:val="left"/>
      </w:pPr>
      <w:r>
        <w:rPr>
          <w:rFonts w:ascii="Times New Roman"/>
          <w:b/>
          <w:i w:val="false"/>
          <w:color w:val="000000"/>
        </w:rPr>
        <w:t xml:space="preserve"> Показатели встречных обязательств меры государственной поддержки</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к отчетному году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год за отчетным годом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следующий за отчетным годом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отчисления в бюджет (ИПН и 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экспортируемой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Экспортные рынки сбыта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4"/>
          <w:p>
            <w:pPr>
              <w:spacing w:after="20"/>
              <w:ind w:left="20"/>
              <w:jc w:val="both"/>
            </w:pPr>
            <w:r>
              <w:rPr>
                <w:rFonts w:ascii="Times New Roman"/>
                <w:b w:val="false"/>
                <w:i w:val="false"/>
                <w:color w:val="000000"/>
                <w:sz w:val="20"/>
              </w:rPr>
              <w:t>
Уполномоченный орган:</w:t>
            </w:r>
          </w:p>
          <w:bookmarkEnd w:id="314"/>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5"/>
          <w:p>
            <w:pPr>
              <w:spacing w:after="20"/>
              <w:ind w:left="20"/>
              <w:jc w:val="both"/>
            </w:pPr>
            <w:r>
              <w:rPr>
                <w:rFonts w:ascii="Times New Roman"/>
                <w:b w:val="false"/>
                <w:i w:val="false"/>
                <w:color w:val="000000"/>
                <w:sz w:val="20"/>
              </w:rPr>
              <w:t>
Субъект индустриально-инновационной деятельности:</w:t>
            </w:r>
          </w:p>
          <w:bookmarkEnd w:id="315"/>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6"/>
          <w:p>
            <w:pPr>
              <w:spacing w:after="20"/>
              <w:ind w:left="20"/>
              <w:jc w:val="both"/>
            </w:pPr>
            <w:r>
              <w:rPr>
                <w:rFonts w:ascii="Times New Roman"/>
                <w:b w:val="false"/>
                <w:i w:val="false"/>
                <w:color w:val="000000"/>
                <w:sz w:val="20"/>
              </w:rPr>
              <w:t>
Адрес: ______________________</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Телефон/факс _________________</w:t>
            </w:r>
          </w:p>
          <w:p>
            <w:pPr>
              <w:spacing w:after="20"/>
              <w:ind w:left="20"/>
              <w:jc w:val="both"/>
            </w:pPr>
            <w:r>
              <w:rPr>
                <w:rFonts w:ascii="Times New Roman"/>
                <w:b w:val="false"/>
                <w:i w:val="false"/>
                <w:color w:val="000000"/>
                <w:sz w:val="20"/>
              </w:rPr>
              <w:t>
(Подпись, фамилия, имя, отчество (при наличии) первого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7"/>
          <w:p>
            <w:pPr>
              <w:spacing w:after="20"/>
              <w:ind w:left="20"/>
              <w:jc w:val="both"/>
            </w:pPr>
            <w:r>
              <w:rPr>
                <w:rFonts w:ascii="Times New Roman"/>
                <w:b w:val="false"/>
                <w:i w:val="false"/>
                <w:color w:val="000000"/>
                <w:sz w:val="20"/>
              </w:rPr>
              <w:t>
Адрес: __________________</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БИН/ИИН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Телефон/факс ___________________</w:t>
            </w:r>
          </w:p>
          <w:p>
            <w:pPr>
              <w:spacing w:after="20"/>
              <w:ind w:left="20"/>
              <w:jc w:val="both"/>
            </w:pPr>
            <w:r>
              <w:rPr>
                <w:rFonts w:ascii="Times New Roman"/>
                <w:b w:val="false"/>
                <w:i w:val="false"/>
                <w:color w:val="000000"/>
                <w:sz w:val="20"/>
              </w:rPr>
              <w:t>
(Подпись, фамилия, имя, отчество (при наличии) первого руководителя Субъекта индустриально-инновационной деятельности или уполномоченного лица)</w:t>
            </w:r>
          </w:p>
        </w:tc>
      </w:tr>
    </w:tbl>
    <w:p>
      <w:pPr>
        <w:spacing w:after="0"/>
        <w:ind w:left="0"/>
        <w:jc w:val="both"/>
      </w:pPr>
      <w:bookmarkStart w:name="z350" w:id="318"/>
      <w:r>
        <w:rPr>
          <w:rFonts w:ascii="Times New Roman"/>
          <w:b w:val="false"/>
          <w:i w:val="false"/>
          <w:color w:val="000000"/>
          <w:sz w:val="28"/>
        </w:rPr>
        <w:t>
      Расшифровка аббревиатур:</w:t>
      </w:r>
    </w:p>
    <w:bookmarkEnd w:id="318"/>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РК - налог на добавленную стоимость Республики Казахстан;</w:t>
      </w:r>
    </w:p>
    <w:p>
      <w:pPr>
        <w:spacing w:after="0"/>
        <w:ind w:left="0"/>
        <w:jc w:val="both"/>
      </w:pPr>
      <w:r>
        <w:rPr>
          <w:rFonts w:ascii="Times New Roman"/>
          <w:b w:val="false"/>
          <w:i w:val="false"/>
          <w:color w:val="000000"/>
          <w:sz w:val="28"/>
        </w:rPr>
        <w:t>ЕТН ВЭД ЕАЭС - единая товарная номенклатура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ОКВЭД – общий классификатор видов экономической деятельности;</w:t>
      </w:r>
    </w:p>
    <w:p>
      <w:pPr>
        <w:spacing w:after="0"/>
        <w:ind w:left="0"/>
        <w:jc w:val="both"/>
      </w:pPr>
      <w:r>
        <w:rPr>
          <w:rFonts w:ascii="Times New Roman"/>
          <w:b w:val="false"/>
          <w:i w:val="false"/>
          <w:color w:val="000000"/>
          <w:sz w:val="28"/>
        </w:rPr>
        <w:t>НБ РК – Национальный банк Республики Казахстан;</w:t>
      </w:r>
    </w:p>
    <w:p>
      <w:pPr>
        <w:spacing w:after="0"/>
        <w:ind w:left="0"/>
        <w:jc w:val="both"/>
      </w:pPr>
      <w:r>
        <w:rPr>
          <w:rFonts w:ascii="Times New Roman"/>
          <w:b w:val="false"/>
          <w:i w:val="false"/>
          <w:color w:val="000000"/>
          <w:sz w:val="28"/>
        </w:rPr>
        <w:t>СПК – социально-предпринимательская корпорация;</w:t>
      </w:r>
    </w:p>
    <w:p>
      <w:pPr>
        <w:spacing w:after="0"/>
        <w:ind w:left="0"/>
        <w:jc w:val="both"/>
      </w:pPr>
      <w:r>
        <w:rPr>
          <w:rFonts w:ascii="Times New Roman"/>
          <w:b w:val="false"/>
          <w:i w:val="false"/>
          <w:color w:val="000000"/>
          <w:sz w:val="28"/>
        </w:rPr>
        <w:t>ДТ – декларация на товар;</w:t>
      </w:r>
    </w:p>
    <w:p>
      <w:pPr>
        <w:spacing w:after="0"/>
        <w:ind w:left="0"/>
        <w:jc w:val="both"/>
      </w:pPr>
      <w:r>
        <w:rPr>
          <w:rFonts w:ascii="Times New Roman"/>
          <w:b w:val="false"/>
          <w:i w:val="false"/>
          <w:color w:val="000000"/>
          <w:sz w:val="28"/>
        </w:rPr>
        <w:t>АВР – акт выполненных работ;</w:t>
      </w:r>
    </w:p>
    <w:p>
      <w:pPr>
        <w:spacing w:after="0"/>
        <w:ind w:left="0"/>
        <w:jc w:val="both"/>
      </w:pPr>
      <w:r>
        <w:rPr>
          <w:rFonts w:ascii="Times New Roman"/>
          <w:b w:val="false"/>
          <w:i w:val="false"/>
          <w:color w:val="000000"/>
          <w:sz w:val="28"/>
        </w:rPr>
        <w:t>ИПН – индивидуальный подоходный налог;</w:t>
      </w:r>
    </w:p>
    <w:p>
      <w:pPr>
        <w:spacing w:after="0"/>
        <w:ind w:left="0"/>
        <w:jc w:val="both"/>
      </w:pPr>
      <w:r>
        <w:rPr>
          <w:rFonts w:ascii="Times New Roman"/>
          <w:b w:val="false"/>
          <w:i w:val="false"/>
          <w:color w:val="000000"/>
          <w:sz w:val="28"/>
        </w:rPr>
        <w:t>СН – социальный налог;</w:t>
      </w:r>
    </w:p>
    <w:p>
      <w:pPr>
        <w:spacing w:after="0"/>
        <w:ind w:left="0"/>
        <w:jc w:val="both"/>
      </w:pPr>
      <w:r>
        <w:rPr>
          <w:rFonts w:ascii="Times New Roman"/>
          <w:b w:val="false"/>
          <w:i w:val="false"/>
          <w:color w:val="000000"/>
          <w:sz w:val="28"/>
        </w:rPr>
        <w:t>ЭЦП – электронная цифровая подпись;</w:t>
      </w:r>
    </w:p>
    <w:p>
      <w:pPr>
        <w:spacing w:after="0"/>
        <w:ind w:left="0"/>
        <w:jc w:val="both"/>
      </w:pPr>
      <w:r>
        <w:rPr>
          <w:rFonts w:ascii="Times New Roman"/>
          <w:b w:val="false"/>
          <w:i w:val="false"/>
          <w:color w:val="000000"/>
          <w:sz w:val="28"/>
        </w:rPr>
        <w:t>CMR- международная товарно-транспортная накладная;</w:t>
      </w:r>
    </w:p>
    <w:p>
      <w:pPr>
        <w:spacing w:after="0"/>
        <w:ind w:left="0"/>
        <w:jc w:val="both"/>
      </w:pPr>
      <w:r>
        <w:rPr>
          <w:rFonts w:ascii="Times New Roman"/>
          <w:b w:val="false"/>
          <w:i w:val="false"/>
          <w:color w:val="000000"/>
          <w:sz w:val="28"/>
        </w:rPr>
        <w:t>PDF (Portable Document Format) – ПФД (портативный формат документа);</w:t>
      </w:r>
    </w:p>
    <w:p>
      <w:pPr>
        <w:spacing w:after="0"/>
        <w:ind w:left="0"/>
        <w:jc w:val="both"/>
      </w:pPr>
      <w:r>
        <w:rPr>
          <w:rFonts w:ascii="Times New Roman"/>
          <w:b w:val="false"/>
          <w:i w:val="false"/>
          <w:color w:val="000000"/>
          <w:sz w:val="28"/>
        </w:rPr>
        <w:t>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США – Соединенные Штаты Америки;</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2021 года</w:t>
            </w:r>
            <w:r>
              <w:br/>
            </w:r>
            <w:r>
              <w:rPr>
                <w:rFonts w:ascii="Times New Roman"/>
                <w:b w:val="false"/>
                <w:i w:val="false"/>
                <w:color w:val="000000"/>
                <w:sz w:val="20"/>
              </w:rPr>
              <w:t>№ 611-НҚ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w:t>
            </w:r>
            <w:r>
              <w:br/>
            </w:r>
            <w:r>
              <w:rPr>
                <w:rFonts w:ascii="Times New Roman"/>
                <w:b w:val="false"/>
                <w:i w:val="false"/>
                <w:color w:val="000000"/>
                <w:sz w:val="20"/>
              </w:rPr>
              <w:t>№ 1128</w:t>
            </w:r>
          </w:p>
        </w:tc>
      </w:tr>
    </w:tbl>
    <w:bookmarkStart w:name="z353" w:id="319"/>
    <w:p>
      <w:pPr>
        <w:spacing w:after="0"/>
        <w:ind w:left="0"/>
        <w:jc w:val="left"/>
      </w:pPr>
      <w:r>
        <w:rPr>
          <w:rFonts w:ascii="Times New Roman"/>
          <w:b/>
          <w:i w:val="false"/>
          <w:color w:val="000000"/>
        </w:rPr>
        <w:t xml:space="preserve"> Перечень отечественных обработанных товаров, по которым частично возмещаются затраты по их продвижению на внешние рынки</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передела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обваленные,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свиней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прочая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туши и полутуши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мороженая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 прочая баранина, свежая или охлажденная: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 прочая баранина, свежая или охлажденная: мясо обваленное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 туши и полутуши ягнят, замороженные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необваленные,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мороженые, 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замороженная:козлятина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(конина), ослов, мулов или лошаков, свежее, охлажденное или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крупного рогатого скота, 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свиные,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свиная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свиные,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домашних кур,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домашних кур,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не разделенные на части,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и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и субпродукты,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замороженные:уток: 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замороженные:гусей:не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замороженные:гусей:жирная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замороженные:гусей:прочие,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цесарок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кроликов или зайцев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мясо и пищевые мясные субпродукты, свежие, охлажденные или замороженные:приматов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замороженные:верблюдов и прочих животных семейства верблюдовых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окрока, лопатки и отруба из них,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грудинки (с прослойками) и отруба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туш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соленое, в рассоле, сушеное или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субпродуктов:прочие, включая пищевую муку тонкого и грубого помола из мяса или мясных субпродуктов: приматов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субпродуктов:прочие, включая пищевую муку тонкого и грубого помола из мяса или мясных субпродуктов: 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 включая пищевую муку и муку грубого помола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свежая или охлажденная (salmo trutta, oncorhynchus mykkis, oncorhynchus clarki, oncorhynchus aguabonita, oncorhynchus gilae, oncorhynchus аpache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свежий или охлажденный (reinhardtilus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(pleuronectes platessa),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(thunnus thynnus)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южный синий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Тунцовые прочие свежие или охлажденные,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Анчоусы (engraulis spp.),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кильки или шпроты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свежаяилиохлажденная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(micromesistis poutassou, micromesistius australis),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семейств bregmacerotidae, euclichthyidae, gadidae, macrouridae, melanonidae, merlucciidae, moridae и muraenolepididae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spp., carassius spp., ctenopharyngodon idellus, hypophthalmichthys spp., cirrhinus spp., mylopharyngodon piceus, catla catla, labeo spp., osteochilus hasselti, leptobarbus hoeveni, megalobrama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свежая или охлажденная рыба: латес нильский (lates niloticus) и змееголов (channa spp.), за исключением пищевых рыбных субпродуктов субпозиций 0302 91 - 0302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или нерка (oncorhynchus nerka),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прочий (oncorhynchus gorbuscha, oncorhynchus keta, oncorhynchus tschawytscha, oncorhynchus kisutch, oncorhynchus masou и oncorhynchus rhodurus), мороженный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 (salmo salar) и лосось дунайский (hucho hucho),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ncorhynchus chrysogaster)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лососевые,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 мороженый,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(pleuronectes platessa),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камбалообразные мороженые,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(trunnus albacares),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и тунец тихоокеанский голубой,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 южный синий (thunnus maccoyii),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прочий, мороженый,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мороженная, за искл. рыбн. филе и прочего мяса рыбы товарн. поз.0304, сельд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(sardina pilchardus, sardinops spp.), сардинелла (sardinella spp.), кильки или шпроты (sprattus sprattus)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семейств bregmacerotidae, euclichthyidae, gadidae, macrouridae, melanonidae, merlucciidae, moridae и muraenolepididae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латеса нильского (lates niloticus),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тилапии, сома, карпа, угря, латеса нильского и змееголова,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атлантического (salmo salar) и лосося дунайского (hucho hucho),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семейств bregmacerotidae, euclichthyidae, gadidae, macrouridae, melanonidae, merlucciidae, moridae и muraenolepididae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скатов и робовых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лососевых, прочее,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свежее или охлажденное:меч-рыбы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свежее или охлажденное:клыкача (Dissostichus sp.)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прочей рыбы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мороженые:филе мороженое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spp.):латеса нильского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трески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мерлузы (merluccius spp.) и американского нитеперого налима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прочей рыбы семейств bregmacerotidae, euclichthyidae, gadidae, macrouridae, melanonidae, merlucciida,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антлантического (salmo salar) и лосося дунайского (hucho hucho),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мороженое:меч-рыбы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сельди (clupea harengus, clupea pallasii),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тунца (рода thunnus), скипджека, или тунца полосатого (euthynnus (katsuwonus) pelamis),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мороженое:меч-рыбы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мороженое:клыкача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тилапии (oreochromis spp.), сома (pangasius spp. и др.) карпа (cyprinus carpio и др.)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рыбы семейств bregmacerotidae, euclichthyidae, gadidae, macrouridae, melanonidae, merlucciidae, moridae и muraenolepididae, кроме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мороженое: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мука, тонкого и грубого помола и гранулы, пригодныедля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 сушеные, копченые, соленые или врассол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сома, карпа, угря (anguilla spp.), латеса нильского (lates niloticus) и змееголова (channa spp.), сушеное, соленое или в рассоле, но не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сушеное, соленое или в рассоле, но не копченое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сушеное, соленое или в рассоле, но не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(oncorhynchus nerka,), лосось атлантический (salmo salar) и лосось дунайский (hucho hucho), копченый,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копченая, включаяфиле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Форель (salmo trutta, oncorhynchus mykiss, oncorhynchus clarki, oncorhynchus aguabonita, oncorhynchus gilae, oncorhynchus apache и oncorhynus chrysogaster), копченая, включая филе, кр пищ рыбн субпр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и др.), карп (cyprinus carpiо и др.) угорь (anguilla spp.), латес нильский (lates niloticus), змееголов (channa spp.) копченые,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копченая,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сушеная, несоленая или соленая, но некопченая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сушеная, несоленая, или соленая, но некопченая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 соленая, несушеная, некопченая,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(gasus morhua, gadus ogac, gadus macrocephalus), соленая или в рассоле, не сушеная, не копченая,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Анчоуы (engraulis spp.), соленые, несушеные, некопченые, врассоле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 соленая или в рассоле, не сушеная, не копченая,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соленая, в рассоле, за исключением сушеной и копченой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плавательные пузыри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рыбные субпродукты, сушеные, соленые или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прочие, мороженые, включая муку тонкого и грубого помола и гранулы из ракообразных, пригодные дляупотребления в пищу,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муку тонкого и грубого помола и гранулы из ракообразных,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Мидии живые, свежие или охлажденные - 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мидии (мytilus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каракатицы и кальмары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Осьминоги (octopus spp.),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осьминоги (oktopus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моллюски живые, свежие или охлажденные, включая мукутонкого и грубого помола и гранулы из прочих водных безпозвоночных, пригодные для употребления впищу, живые, свежие или охлажденны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прочие, включая муку тонкого и грубого помола и гранулы из прочих водных беспозвоночных,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не более 1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 массы%, но не более 6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6 массы%, но не более 10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10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в порошке, гранулах или в других твердых формах, с содержанием жира не более массы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с содержанием жира более массы 1,5%, в порошке, гранулах или в других твердых формах,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прочие, с жирностью более массы 1,5%, в порошке, гранулах или в других твердых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без добавления сахара или других подслащивающих веществ, с прочей жирностью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сгущенные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неароматизированная или ароматизированная, с сахаром или без добавления сахара, с добавлением фруктов или без добавления фруктов, орехов или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молочная,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продукты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жиры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молодые (недозрелые или невыдержанные), включая сывороточно-альбуминовые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Тертые сыры или сыры в порошке, всех сортов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Плавленные сыры, нетертые и не в порошке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 домашних (gallus domesticus)6), оплодотворенные для инкубации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Оплодотворенные яйца для инкубации прочей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 домашних (gallus domesticus),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свежие прочей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кроме сушеных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без скорлупы, свежие, вареные, формованные, мороженые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животного происхождения, в другом месте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илив кусках, свежие, охлажденные, мороженые, соленые, в рассоле,сушенные или копченные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корневые луковицы, клубнелуковицы, розетки корней и ризомы находящиеся в состоянии вегетативного покоя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корневые клубни, клубнелуковицы, розетки корней и ризомы, находящиеся в состоянии вегетации или цветения, растения и корни цикория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Неукорененные черенки и отводки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кустарники и кустарнички, привитые или непривитые, приносящие съедобные плоды или орех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Рододендроны и азалии,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орхидеи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Лилии (lilium spp.),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бутоны срезанные, для букетов или декоративных целей, засушенны, отбеленные, окрашенные, пропитанные или обработанные другими способами,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семенной,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прочий,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и лук-шалот (шалот)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прочие луковичные овощи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броколли, свежа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брюссельская,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съедобные овощи из рода brassica, свежие 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кочанный (салат кочанный),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прочий,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обыкновенный (cichorium intybus var.foliosum),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прочий,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репа,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съедобные корнеплоды,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(vinga spp., phaseolus spp.),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бобовые, кроме гороха и фасоли, в стручках или очищенные,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(egg-plants),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прочий, кроме сельдерея корневого,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capsicum или рода pimenta,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Тыквы, кабачки и прочие овощи семейства тыквенных (cucurbita spp.)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сырой или вареный в воде или на пару,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в стручках или очищенный, сырой иливареный в воде или на пару,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в стручках или очищенная, сырая ивареная на пару,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бобовые овощи в стручках или очищенные, сырые или вареные в воде или на пару, 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 сырые или вареные в воде или на пару,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сырая или вареная в воде или на пару, замороженая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(сырые или сваренные в воде или на пару),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 смеси, сырые или вареные в воде или на пару, замороженые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консевированные для недолгого хранения, но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и трюфели,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консервированные для кратковременного хранения, но не пригодные в таком виде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сушеные, целые, нарезанные кусками, ломтиками, измельченные или в виде порошка, но не подвергнутыедальнейшей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уши, или аурикулярии (auricularia spp.) Сушеные, целые, нарезанные кусочками, ломтиками, измельчҰнные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 грибы, древесные уши, или аурикулярии (Auricularia spp.), дрожалковые грибы (Tremella spp.) и трюфели:дрожалковые грибы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сушеные, целые, нарезанные кусочками,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сушеные, целые, нарезанные кусками,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сушеный, лущеный, очищенные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видов vinga mungo (l.) Hepper или vinga radiata(l.)Wilczek сушеная, лущеная, очищенная от семенной кожуры или неочищенная, колотая или неколотая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мелкая красная (адзуки)(phaseolus или vinga angularis) сушеная, лущеная, очищенная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обыкновенная, включая белую мелкосеменную фасоль (phaseolus vulgaris), сушеная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Земляной орех бамбарский (vigna subterranea или voandzeia subterranea)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Коровий горох (vigna unguiculata)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Прочаяфасоль (vinga spp., phaseolus spp.) Сушеная, лущенная очищенная от семенной кожуры или неочищенная, колотая илинеколотая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сушеная, лущенная, очищенная от семенной кожуры или неочищенная, колотая или неколотая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или конские, крупносеменные (vicia faba var.major) и бобы кормовые, или конские, мелкосеменные (vicia faba var. Equina, vicia faba var.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Голубиный горох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бобовые сушеные, лущеные, очищенные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салеп, и другие корнеплоды и клубнеплоды с высоким содержанием крахмала или инулина, свежие, охлажденные, мороженые или сушеные, целые, ломтиками или в виде гранул; сердц. Саговой пальмы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в кожуре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очищенный от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лесной, или лещина (corylus spp.) в скорлупе, свежий или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лесные (лещина) (corylus spp.) Без скорлупы,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в скорлупе свежие, неочищенные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без скорлупы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Каштаны (castanea spp.) в кожуре,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Каштаны (castanea spp.), очищенные от кожуры,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Фисташки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Фисташки, очищенные от скорлупы,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макадамии в скорлупе,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макадамии,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 свежий или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мандарины (включая танжерины и сатсума); клементины, вилкинги и аналогичные гибриды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Грейпфруты свежие или сушҰнные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 (citrus limon, citrus limonum) илаймы (citrus aurantifolia,citruslatifolia):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цитрусовые плоды,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дыни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Кислая вишня (prunus cerasus)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прочие,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 и терн,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земляника и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ежевика, тутовая ягода (шелковица) и логанова ягода,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черная, белая или красная и крыжовник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черника и прочие ягоды рода vaccinium,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 с добавлением сахара или других подслащивающих веществ или без добавления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тутовая ягода (шелковица), ежевика, логанова ягода, смородина и крыжовник (свежие или вареные в воде или на пару), мороженые, с содержаннием сахара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подвергнутые или не подвергнутые тепловой обработкев воде или на пару, мороженые, с добавлением или без добавления сахара или других подслащивающих вществ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консервированные для кратковременного хранения (во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сушеные, кроме плодов товарных позиций 0801-0806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орехов или сушеных плодов, классифицируемых в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арбузов), свежие, морож.,сушеные или консервир. Для кратк. Хран. В рассоле, сернистой воде или в др.временно консервирующем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в зернах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без кофеина в зернах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 заменители кофе, содержащие кофе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в первичных упаковках нетто-массой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зеленый (неферментированный)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(ферментированный) и частично ферментированный,в первичных упаковках нетто-массой 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черный (ферментированный) и частично 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недробленный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сушеные,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(cinnamomum zeylanicum blume)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коричного дерева,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цветы коричного дерева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Турмерик (куркума)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упомянутые в примечании 1(б)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Полуобрушенный или полностью обрушенный рис, полированный или неполированный, глазированный или неглазированный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 (рис-сечка)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прочих зерновых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пшеницы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из зерна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плющеное или переработанное в хлопья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плющеное или переработанное в хлопья прочих зерновых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обработанное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обработанное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прочих зерновых обработанное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зерновых целые, плющеные, в виде хлопьев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картофельная тонкого и грубого помола и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 гранулы картофельные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сердцевины саговой пальмы, из корнеплодов или клубнеплодов товарной позиции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продуктов, классифицируемых в группе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неподжаренный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соевые бобы,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лущеный, дробленый или недробленый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рпса, или кользы,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хлопчатника,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клещевины,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 (carthamus tinctorius),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дыни,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и плоды прочих масличных культур,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соевых бобов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мука тонкого и грубого помола из семян или плодов масличных культур, кроме семян горчицы и соевых бобов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сахарной свеклы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люцерны,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клевера (trifolium spp.)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овсяницы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мятлика лугового (poa pratensis l.),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рейграса (lolium multiflorum lam., lolium perenne l.)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прочих кормовых растенй, кроме семян свеклы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травянистых растений, выращиваемых в основном для получения цветов,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овощных культур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плды и споры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свежие или сушеные, недробленые, не в порошкообразном виде и не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дробленые, в порошкообразном виде или в форме гранул;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женьшеня, используемые в основном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коки, используемые в основном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Маковая соломка, используемые главным образом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растения и их части, используемые в парфюмерных, фармацевтических инсектицидных, фунгицидных и аналогичных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и прочие водоросли,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и прочие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цикория свежие, охлажденные, мороженые или сушеные, дробленые или недробленые, используемые главным образом для пищевых целей,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растительного происхождения, используемые для пищевых целей и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илинеизмельченная, размолотая или неразмолотая, прессованная или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грубого помола и гранулы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кормовые продукты гранулированные или негранулированные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природный неочищенный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природные камеди, смолы, гуммисмолы и живица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невидоизмененные:растительные соки и экстракты:опиум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солодки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хмеля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 растительные соки и экстракты: из эфедры, или хвойника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соки и экстракты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Пектиновые вещества, пектинаты и пектаты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клеи и загустители растительного происхождения, видоизмененные или невидоизменные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и загустители из плодов и семян рожкового дерева или из семян циамопсиса, или гуара, видоизмененные или 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клеи и загустители прочие, видоизмененные илиневидоизмененные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растительного происхождения, используемыеглавным образом для плетения (ситник,ива,рафия,очищенная,отбеленная или окрашенная солома зерновых и липовая кора), кроме ротанга и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прочие, в другом месте не поименованные 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 и жир домашней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 и жир домашней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топленый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и животное масло (технический маргарин), неэмульгированные или несмешанные, или не приготовленные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из печени рыбы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морских млекопитающих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животные и их фракции, в том числе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нерафинированное или рафинированное гидратацией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соевое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арахисовое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первого (холодного) прессования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их химического состава,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полученные только из маслин (оливок), нерафинированные или рафинированные, но без изменения их химического состава, включая смеси их с маслами из тов. Поз. N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или сафлоровое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фракции подсолнечного и сафлорового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сырое, очищенное от госсипола или не очищенное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хлопковое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рапсовое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сырое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льняное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кукурузное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 маргарина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смеси и готовые продукты из животных или растительных жиров или масел или их фракций, классифицируемых в данной группе, кроме указанных в тов. Позиции n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или полимеризованные, кроме товарной позиции n 1516, непищевые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воски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воски и спермацет, рафинированные или нерафинированные, окрашенные или неокрашенные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 из мяса, мясных субпродуктов или крови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печени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индейки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кур домашних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из птицы домашней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 окороков и их отрубов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 лопаточных частей и их отрубов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смеси,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 мяса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включая готовые продукты из крови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лосося, приготовленного целиком или в кусках, но не фаршированного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кильки или шпроты целиком или в кусках, но нефаршированные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и пеламида (sarda spp.) Целиком или в кусках, но нефаршированные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анчоусов целиком или в кусках, но не фаршированных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целиком или в кусках, но нефаршированный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икры осетровых: икра лсосевых (красная икра)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креветки и пильчатые креветки в негерметичной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креветки и пильчатые креветки,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Омары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прочие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королевские гребешки,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Каракатицы и кальмары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моллюски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водные беспозвоночные,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свекловичный без вкусо-ароматических или красящих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указанный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 вкусо-ароматическими или красящими добавками: при среднемесячной цене не более 99,21 доллара сша на 1 т на нанью-йоркской товарно-сырьевой бирже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сахар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и сироп лактозы, содержащий 99 массы% или более лактозы, выраженной как безводная лактоза, в пересчете на сухоевещество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лактоза и сироп лактозы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сироп кленовые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не содержащие фруктозу или содержащие менее 20 массы% фруктозы в сухом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содержащие в сухом состоянии не менее 20 массы%, но менее 50 массы%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фруктоза и сироп фруктозы, содержащие в сухом состоянии более 50 массы%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инвертный сахар и прочие сахара и сахарные сиропы, содержащие в сухом состоянии 50 массы%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тростниковая, полученная в результате кристализацииили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меласса, полученная в результате кристализации 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покрытая или не покрытая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кондитерские изделия из сахара (включая белый шоколад),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необезжиренная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обезжиренная или необезжиренная:частично или полностью 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 брикетах, пластинках и плитках, массой более 2 кг, или в жидком, пастообразном, порошкообразном, гранулированном виде, или в виде иной бесформенной массы в контейнерах или упаковках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содержащие какао, в брикетах, пластинках или плитках с начинкой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содержащие какао, без начинки в брикетах, плитках, пластинках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шоколад и прочие пищевые продукты,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 расфасованное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изделийи и мучных кондитерских изделий товарной позиции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 солодовый, пищевые продукты из муки, крупы, крахмала, не содержащие какао или содержащие менее 40% массы какао,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не подвергнутые тепловой обработке, без начинки или не приготовленные каким-либо другим способом, содержащие яйца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не подвергнутые тепловой обработке, без начинки или не подготовленные каким-либо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шариков, крупинок или в других аналогичных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вздутия или обжаривания зерна хлебных злаков или зерновых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необжаренных зерновых хлопьев или смесей необжаренных и обжаренных зерновых хлопьев или полученные путем вздувания хлебных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пшеницы bulgur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хлебные злаки (кроме зерна кукурузы) в виде гранул или в виде хлопьев или обработанные другим способом, предварительно подвергнутые тепловой обработке или приготовленные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Хрустящие хлебцы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Имбирное печенье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сухое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и вафельные облатки: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и аналогичные обжаренные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 и мучные кондитерские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приготовленные или консервированные с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фрукты, орехи и другие съедобные части растений, приготовленные или консервированные c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целые или резанные на части,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прочие, приготовленные или консервированные без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приготовленный или консервированный без добавления уксуса или уксусной кислоты,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мороженые,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гомогенизированные для детского питания, приготовленные или консервированные без добавления уксуса или уксуснойкислоты, немороженые, кроме продуктов товарной позиции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немороженый, приготовленный или консервированный,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приготовленный или консервированныйбез добавления уксуса или уксусной кислоты, немороженый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Лущеная, приготовленнаяили консервированная без добавления уксуса или уксусной кислоты, немороженая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фасоль (vigna spp., phaseolus spp.), приготовленнаяили консервированная без добавления уксуса или уксусной кислоты, немороженая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приготовленная или консервированная без добавленияуксуса или уксусной кислоты, неморожена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 немороженые,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 приготовленная или консервированная без добавления уксуса или уксусной кислоты, немороженая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уксус.кислоты, незамороженные,кроме продуктов товарной позиции 2006: побеги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плоды, орехи, кожура плодов и прочие части растений, консервированные в сахаре (пропитанные сахарным сиропом, засахаренные или глазированные)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мармелад, пюре, паста, подвергнутые тепловой обработке из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мармелады, пюре или паста, подвергнутые тепловой обработке, из прочих плодов, ягод и орехов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приготовленный или консервированный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и семена, включая смеси,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 приготовленные или консервированнные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(vaccinium macrocarpon, vaccinium oxycoccos, vaccinium vitis-idaea) приготовленная или консервированная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фруктов, орехов и прочих съедобных частей растений, приготовленные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орехи и съедобные части растений, приготовленные или консервированные, за исключением классифицируемых в субпозиции 2008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с добавлением или без добавления сахара или других подслащивающих веществ, не замороженный, с числомбрикса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апельсиновый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Грейпфруктовый сок,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грейпфрутовый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соки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ананасовый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томатный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Виноградный сок (включая виноградное сусло) с числом брикса не более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виноградный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яблочный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Клюквенныйсок (vaccinium macrocarpon, vaccinium oxycoccos, vaccinium vitis-ide)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одного вида фруктов или овощей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экстрактов, эссенций, или концентратов или на основе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Эсктракты, эссенции и концентраты чая или мате (парагвайский чай) и готовые продукты на их основе или на основе чая или мате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Обжаренный цикорий и прочие обжаренные заменители кофе и экстракты, эссенции и концентраты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 микроорганизмы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пекарные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 и готовая горчица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соусов и готовые соусы, вкусовые добавки и приправы смешанные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составные готовые пищевые продукты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белковые и текстурированные белковые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продукты,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включая природные или искусственные минеральные, газированные без добавления сахара или др. Подслащивающих или ароматических веществ; лед и снег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БЕЗАЛКОГОЛЬНЫЕ НАПИТКИ, ЗА ИСКЛЮЧЕНИЕМ ФРУКТОВЫХ ИЛИ ОВОЩНЫХ СОКОВ, КЛАССИФИЦИРУЕМЫХ В ТОВАРНОЙ ПОЗИЦИИ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 прочие: безалкогольное пиво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прочие; виноградное сусло, брожение которого было предотвращено или прекращено путем добавки спирта в сосудах емкостью не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 вина прочие; виноградное сусло, брожение которого было предотвращено или приостановлено путем добавления спирта: в сосудах емкостью более 2 л,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вина, виноградное сусло, брожение которого было предотвращено или прекращено путем добавки спирта, в сосудах емкостью более 2л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прочие вина виноградные натуральные с добавлением растительных или ароматических экстратов в сосудах емкостью не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вермуты и вина виноградные натуральные с добавлением растительных или ароматических концентратов, в сосудах емкостью более 2л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напитки сброженные (сидр яблочный, перри [сидр грушевый], напиток медовый); смеси из сброженных напитков и смеси сброженных напитков и безалкогольных напитков,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и тафия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и можжевеловая настойка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мясныхсубпродуктов; шкварки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или ракообразных, молллюсков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прочих зерновых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бобовых культур,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жом, багасса (жом сахарного тростника) и прочие остатки от производства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арахисового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хлопчатника, немолотыеили молотые,гранулиро нные или негранулированные крометов.поз. 2304 и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льна, немолотые или молотые, негранулированные илигранулированные, кроме отходов тов.поз. 2304 или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крометов. Поз. 2304 и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из семян рапса, или кользы,с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прочие, из семян рапса или кользы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жмыхи и другие твердые отходы, получаемые при извлечении растительных жиров или масел, кроме отходов классифицируемых в товарных позициях 2304 или 2305, немолотые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Виноградные выжимки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в кормлении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сигареты из табака или его 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для кальяна, указанный в примечании 1 к субпозиции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'гомогенизированный' или 'восстановленный'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а также содержащие добавки агентов; вода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Наждак, корунд природный, гранат природный и прочие природные абразивные материалы,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и травертин, распиленные или разделенные другим способом на блоки 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Экаусин и другие известняки для монументов или строительства с удельным весом 2,5 или более;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распиленный или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для памятников или строительства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использумый для изготовления извести или цемента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кроме оксида и гидроксида кальция, 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 кроме оксида и гидроксида кальция, 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 кроме оксида и гидроксида кальция,указанных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белый, искусственно окрашенный или неокрашенный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цементы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крокидолит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перлит и хлориты, невспененные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(природные сульфаты магния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минеральные,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проч.минеральн. Смолы,обезвоженные или необезвоженные, частично ректифицированные или неректифицированные, включая 'восстановленные'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дистилляты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кальцинированный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инертные - 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инертные газы и неметаллы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 газы инертные:–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содержащий не менее 99,99 массы%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желтый ('белый')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металлы щелочные и щелочно-земельные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редкоземельные, скандий и иттрий в чистом виде, в смесях или сплавах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хлорсульфоновая:хлорсульфоновая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кислоты сульфоазотные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фосфорная и кислоты полифосфорные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неорганические - водород фторид (кислота плавиковая)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 кислоты неорганические прочие: цианид водорода (цианистоводородная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неорганические и соединения неметаллов с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неметаллов неорганические кислородосодержащие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И ОКСИД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дихлоридкарбонила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оксихлорид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трихлорид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пентахлорид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монохлорид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дихлорид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хлорид тионила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галогениды и галогенидоксиды неметаллов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неметаллов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твердом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водном растворе (щелок натровый или сода жидкая)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натрия 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и пероксиды стронция или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отличный от искусственного корунда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 триоксид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и хлориды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минеральные, содержащие 70 массы% или более химически связанного железа в пересчете на fe2o3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свинца (глет свинцовый,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 свинцовый (красный и оранжевый)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ванадия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германия и диоксид циркония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молибдена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сурьмы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неорганические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Фторосиликаты, фтороалюминаты и прочие комплексные соли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Гексафтороалюминат натрия (синтетический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соли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кобальта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хлорид и гидроксид хлорид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 хлориды и гидроксид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бромиды и бромид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Йодиды и йодид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кальция технический и гипохлориты кальция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гипохлориты, хлориты, гипобромиты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перхлораты, броматы и перброматы, йодаты и перйодаты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полисульфиды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и фосфонаты (фосфиты)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моно- или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кальция ('фосфат дикальция')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стронция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карбонаты; пероксокарбонаты (перкарбонаты)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и оксид цианиды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цианиды и оксид цианиды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Метасиликаты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щелочных металлов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динатрия (бура очищенная)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тетраборат динатрия (бура очищенная)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(пербораты):пероксобораты (пербораты)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 дихромат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 хроматы и дихроматы прочие; пероксохроматы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манганиты, манганаты и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оксометаллических или пероксометаллических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двойные или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неорганических кислот или пероксокислот, кроме азидов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драгоценных металлов прочие,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 уран природный и его соединения; сплавы, дисперсии (включая металлокерамику), продукты и смеси керамические, содержащие природный уран или соединения природного урана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 уран, обедненный ураном235, и его соединения; торий и его соединения; сплавы, дисперсии (включая металлокерамику), продукты и смеси керамические, содержащие уран, обедненный ураном235, торий или соединения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радиоактивные, изотопы и соединения, кроме указанных в субпозиции 284410, 284420 или 284430; сплавы, дисперсии (включая металлокерамику) продукты керамические и смеси, содержащ. Эти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состава:тяжелая вода (оксид дейтерия)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изотопы, кроме включаемых в товарную позицию 2844; их соединения, неорганические или органические,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церия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редкоземельных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карбиды,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товарнойпозиции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щавелевой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ртути двойные или компл., вкл.алюмосиликаты,и продукты и препар.химич.,химич.или смежных отраслей промышл.(вкл. преп.,сост.из смеси прир.прод.), в др.месте не поимен.,для произв.авиац.двиг.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метилциклогексанолы и диметилциклогексанолы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Стерины и инозиты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спирты циклоалкановые, циклоалкеновые или циклотерпеновые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бензиловый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ароматические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фенолоспиртов:производные, содержащие только галогеногруппы, и их соли:пентахлорфенол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 содержащие только галогеногруппы, и их соли: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фенолоспиртов:прочие:диносеб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фенолоспиртов:прочие:4,6-динитро-о-крезол (ДНОК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простые ациклические и их производные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производные:диэлдрин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 эндрин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эпоксиды, эпоксиспирты, эпоксифенолы и эпокксиэфиры,содержащие в структуре трехчленное кольцо, и их производные: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другие кислородосодержащую функционыльную группу, и их производные:галогенированные,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Этаналь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ациклические, не содержащие другую кислородосодержащую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циклические, не содержащие другую кислородосодержащую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простых эфиров и фенолов; альдегиды, содержащие другие кислородосодержащие 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указанных в товарной позиции 2912,галогенированные,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ациклические, не содержащие другую кислородсодержащую функциональную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и метилциклогексаноны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производные:кетоны циклоалкановые, циклоалкеновые или циклотерпеновые, не содержащие другую кислородсодержащую функциональную группу:иононы и метилиононы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циклоалкановые, циклоалкеновые или циклотерпеновые, не содержащие других кислородсодержащих функциональных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производные:кетоны ароматические, не содержащие другую кислородсодержащую функциональную группу:фенилацетон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ароматические, не содержащие другой кислородосодержащей функциональной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Кетоноспирты и кетоноальдегиды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Кетонфенолы и кетоны, содержащие другие кислородосодержащиефункциональные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производные:хиноны:антрахинон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 хиноны: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кетонофенолы и кетоны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 галогенированные, сульфированные, нитрованные или нитрозированные производные: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 галогенированные, сульфированные, нитрованные или нитрозированные производн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молочная,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винной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лимонная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лимонной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глюконовая,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 2,2-дифенил-2-гидроксиуксусная кислота (бензиловая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спиртовую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о-ацетилсалициловая,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салициловой кислоты сложные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фенольную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только альдегидную или кетонную группу,но не не содержащие других кислородосодержащих функциональных групп, их ангидриды, галогенангидриды,пероксиды...и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2,4,5-т(iso)(2,4,5-трихлорфеноксиуксусная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прочие, их ангидриды, галогенангидриды, пероксиды и пероксикислоты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Трис(2,3-дибпромпропил)фосфат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производные:эфиры тиофосфорные сложные (фосфоротиоаты) и их соли; их галогенированные, сульфированные, нитрованные или нитрозированные производные:паратион (ISO) и паратионметил (ISO)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тиофосфорные сложные (фосфоротиоаты) и их соли; их галогенированныесульфированные, нитрованные или нитрозированные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триметилфосфит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триэтилфосфит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прочих неорганических кислот сложные и их соли; их производные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или триметиламин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 моноамины ациклические и их производные; соли этих соединений: 2-(N,N-диметиламин)этилхлорид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 моноамины ациклические и их производные; соли этих соединений: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 моноамины ациклические и их производные; соли этих соединений: 2-(N,N-диизопропиламин)этилхлорид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или полиамины циклановые (циклоалкановые), цикленовые (циклоакленовые) или циклотерпеновые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анилина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 (альфа-нафтиламин), 2-нафтиламин (бета-нафтиламин)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группой:моноамины ароматические и их производные; соли этих соединений:амфетамин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п-фенилендиамин, диаминотолуолы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группу:аминоспирты, кроме соединений, содержащих более одного типа кислородсодержащих функциональных групп; их простые и сложные эфиры; соли этих соединений:декстропропоксифен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диэтаноламмония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метилдиэтаноламин и этилдиэтано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2-(N,N-диизопропиламин)этанол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Аминогидроксинафталинсульфокислоты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аминонафтолы и аминофенолы, их простые и сложные эфиры; кроме соединений, содержащих более одного типа кислородосодержащих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группу:аминоальдегиды, аминокетоны и аминохиноны, кроме соединений, содержащих более одного типа кислородсодержащих функциональных групп; соли этих соединений:амфепрамон (INN), метадон (INN) и норметадон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аминоальдегиды, аминокетоны и аминохиноны, кроме соединений, содержащих более одного типа кислородосодержащих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и его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антраниловая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группу:аминокислоты, кроме соединений, содержащих более одного типа кислородсодержащих функциональных групп, и их сложные эфиры; соли этих соединений:тилидин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аминокислоты и их сложные эфиры, кроме соединений, содержащих более одного типа кислородсодержащих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Аминоспиртофенолы, аминокислотофенолы и аминосоединения прочие с кислородосодержащими функциональными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и гидроксиды аммония четвертичные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 тетраэтиламмония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 дидецилдиметиламмония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ациклические (включая карбоматы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группу:амиды ациклические (включая карбаматы ациклические) и их производные; соли этих соединений:фторацетамид (ISO), монокротофос (ISO) и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уреины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группу:амиды циклические (включая карбаматы циклические) и их производные; соли этих соединений:2-ацетамидобензойная кислота (N-ацетилантраниловая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группу:амиды циклические (включая карбаматы циклические) и их производные; соли этих соединений:этинамат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карбоксамидную функциональную группу; соединения угольной кислоты, содержащие амидную функциональную группу: амиды циклические (включая карбаматы циклические) и их производные; соли этих соединений: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циклические (включая карбаматы 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группу:имиды и их производные; соли этих соединений:глутетимид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имиды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группу:имины и их производные; соли этих соединений:хлордимеформ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Имины и их производные; соли этих соединений: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и его соли; метадон(inn)- промежуточныйпродукт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нитрильную функциональную группу: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функциональную нитрильную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другие азотосодержащие 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Тиокарбаматы и дитиокарбаматы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и тетрасульфиды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сероорганические:каптафол (ISO) и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 2-(N,N-диэтиламино)этантиол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 бис(2-гидроксиэтил) 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 алдикарб (ISO), каптафол (ISO) и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сероорганические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тетраметилсвинец и тетраэтилсвинец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Трибутилолова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3-(тригидроксисилил)пропилметилфосфонат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2,4,6-трипропил-1,3,5,2,4,6-триоксатрифосфинан 2,4,6-триоксид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(5-этил-2-метил-2-оксид-1,3,2-диоксафосфинан-5-ил) 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бис[(5-этил-2-метил-2-оксид-1,3,2-диоксафосфинан-5-ил)метил]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соль метилфосфоновой кислоты и (аминоиминометил)мочевины (1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фурфуриловый и тетрагидрофурфуриловый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соединения, содержащие в структуре неконденсированное фурановое кольцо (гидрированное или негидрированное):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фурановое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прочие:1-(1,3-бензодиоксол-5-ил) 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тетрагидроканнабинолы (все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имидазольноекольцо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соединения, содержащие в структуре неконденсированное пиридиновое кольцо (гидрированное или негидрированное): пиперидин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Алфентанил(inn), анилеридин(inn), безитрамид(inn), бромазепам(inn), дифеноксин(inn), дифеноксилат(inn), дипипанон(inn), фентанил(inn),кетобемидон(inn),метилфенидат(inn), петидин(inn),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пиридиновое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соединения, содержащие в структуре хинолиновую или изохинолиновую кольцевую систему (гидрированную или негидрированную), без дальнейшей конденсации: леворфанол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барбитал (inn), буталбитал (inn), бутобарбитал, циклобарбитал (inn), метилфенобарбитал (inn), пентобарбитал (inn) и винилбитал;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малонилмочевины (барбитуровой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соединения, содержащие в структуре пиримидиновое кольцо (гидрированное или негидрированное) или пиперазиновое кольцо:лопразолам (INN), меклоквалон (INN), метаквалон (INN) и зипепрол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пиримидиновое кольцо (гидрированное или негидрированное) или пиперазиновое кольцо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триазиновое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азота:лактамы:клобазам (INN) и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камазепам (inn), хлордиазепоксид (inn), клоназепам (inn), клоразепат (inn), делоразепа (inn), диазепам (inn), эстазолам (inn) и прочие соединения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прочие: азинфосметил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тиазольное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бензотиазольное кольцо (гидрированное или негидрированное),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фенотиазиновую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Hуклеиновые кислоты и их соли, определенного или неопределенного химического состава; гетероциклические соединения прочие:прочие:аминорекс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нуклеиновые и их соли, определенного или неопределенного химического состава; гетероциклические соединения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N-этил-N-(2-гидроксиэтил)перфтороктансульфонамид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N-(2-гидроксиэтил)-N-метилперфтороктансульфонамид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прочие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а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d- и dl-пантотеновая (витамин в3 или витамин в5),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в6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е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прочие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 и их производные, включая природные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гормонов:полипептидные гормоны, белковые гормоны и гликопротеиновые гормоны, их производные и структурные аналоги:соматотропин, его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полипептидные гормоны, белковые гормоны и гликопротеиновые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и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галогенированные кортикостероидных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Эстрогины и прогестины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Стероидные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гормонов:простагландины, тромбоксаны и лейкотриены,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цепочные модифицированные полипептиды, используемыев основном в качестве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гликозиды, природные или синтезированные, их соли, простые и сложные эфиры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из маковой соломки;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опия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Алколоиды,выделенные из коры хинного дерева,и их производные;соли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соли:псевдоэфедрин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соли:катин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соли:норэфедрин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производные:теофиллин и аминофиллин (теофиллинэтилендиамин) и их производные; соли этих соединений:фенетиллин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теофиллин и аминофиллин (теофиллинэтилендиамин) и ихпроизводные;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соединений:эргометрин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соединений:эрготамин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соединений:лизергиновая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 растительного происхождения: кокаин, экгонин, левометамфетамин, метамфетамин (INN), рацемат метамфетамина; соли, сложные эфиры и их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 растительного происхождения: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экгонин, лвометамфетамин, рацетат метамфетамина; соли, сложные эфиры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мальтозы,глюкозы и фруктозы; эфиры сахаров, простые и сложные, и ихсоли, кроме соединений, указанных в товарных позициях 2937,2938,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Пенициллины и их производные, имеющие структуру пенициллановой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желез или прочих органов или их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человеческого или животного происхождения, предназначенные для терапевтических или профилактических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кровь человеческая, кровь животных, приготовленная для использования в терапевтических, профилактических или диагностических целях; культуры микроорганизмов и аналогичные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прочие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медикаменты, содержащие гормоны или прочие соединения товарной позиции 2937, но не содержащие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продажи:содержащие алкалоиды или их производные, но не содержащие гормонов или прочих соединений товарной позиции 29.37 или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(лекарства), состоящие из смеси двух и более компонентов, для использования в профилактических целях, но не расфасованные в виде дозированных лекарственных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 смешанных или несмешанных продуктов, содержащие прочие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кортикостероидные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содержащие гормоны или прочие соединения, указанные в товарной позиции 2937, но не содержащие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алкалоиды или их производные, но не содержащие гормонов, прочих соединений, указанных в позиции 2937 или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алкалоиды или их производные:содержащие псевдоэфедрин (INN)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алкалоиды или их производные:содержащие норэфедрин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прочие, содержащие витамины или другие соединения, указанные в товарной позиции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указанных в позициях 3002, 3005, 3006), состоящие из отдельных веществ или смесей веществ, используемые в терапевтических и профилактических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ангезивный и прочие материалы, имеющие липкую поверхность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перевязочный материал: вата, марля, бинты,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хирургический стерильный, аналогичные стерильные шовные материалы и стерильные адгезивные ткани для хирургического закрытия ран; ламинария стерильная и тампоны, кровоостанавливающие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рентгенографических обследований;реагенты диагностические, предназначенные для введения больным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прочие;цементы, реконструирующие 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санитарные и наборы для оказания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изготовленные на основе гормонов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виде геля, предназначенные для использования вмедицине или ветеринарии в качестве смазки для частей тела впроцессах хирург. Операций или физ. Исслед. Или в кач-ве связ. Агент меж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идентифицируемые как приспособления для стомического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непригодные фармацевтические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двойные соли и смеси сульфата аммония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нитрата аммония с карбонатом кальция или прочими неорганическими веществами, не являющимися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двойные и смеси нитрата кальция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мочевины и нитрата аммония в водном или аммиачном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животного или растительного происхождения(включая смеси) не поименнованные в предыдущих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фосфорные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калийные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представленные в таблетках и других аналогичных формах, масса-брутто которых не превышает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 азот,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сводородфосфат аммония (фосфатом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содержаие нитраты и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содержащие двапитательных элемента: азот и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квебрахо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акации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экстракты дубильные растительного происхождения; таннины и их соли, эфиры простые и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дубильные синтетические 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дубильные вещества синтетические; неорганические дубильные вещества и препараты для дубления, содержащие и не содержащие природные дубильные вещества; ферментные преп. Для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и препараты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дисперсные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кислотные, предварительно металлизированные или неметаллиз.и препараты изготовленные на их основе; красителипротравные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основные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прямые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кубовые (в том числе используемые в качестве пигментов)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химические активные и препараты, изготовленные наих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красящие вещества синтетические и препараты, изготовленные на их основе (в т.ч.смеси веществ указ.в позициях 320411-320419)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синтетические органические, используемые в качестве оптических отбеливателей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продукты синтетические, используемые вкачестве флуоресцирующих отбеливающих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цветные; препараты, изготовленные на их основе, указ.в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препараты,содержащие 80 массы% или более диоксидатитана в пересчете на сухое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и препараты, изготовленные на основе диоксида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соединений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и препараты, изготовленные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пигменты и препараты, изготовленные на основе сульфида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красящие вещества и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неорганические, используемые в качестве люминофоров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готовые, глушители стекла, краски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 и глазури стекловидные, ангобы (шликеры)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Глянцы жидкие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Фритта стекловидная и прочее стекло в порошке, гранулах или хлопьях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сложных 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изготовленные на основе прочих синтетических полимеров или химически модифицированных природных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изготовленные наоснове акриловых 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изготовленные на основе синтетических полимеров или химически модифицированных природных полимеров, диспергирован. Или растворенные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политуры и клеевые краски); готовые водные пигменты типа используемых для отделки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Сиккативы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(включая металлические порошки и хлопья), диспергированные в неводных средах, жидкие или пастообразные, используемые в производстве красок (включая эмали), расфасованные красители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 наборах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художественные, используемые художниками, студентами или для оформления вывесок, модифицирующие оттенки,краски для досуга ианалогичные продукты в таблетках, тюбиках, или аналог. Упаковк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грунтовки и шпатлевки малярные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замазки стекольная, цементы смоляные,составы для уплотнения и прочие мастики; шпатлевки для малярных работ; неогнеупорные составы для поверхностей фасадов, внутренн. Стен зданий, полов, потолк.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типографская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типографские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Апельсиновое эфирное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Лимонное эфирное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эфирные масла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Мяты перечной (mentha piperita) эфирное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прочих видов мяты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прочие, кроме эфирных масел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эфирные (освобожденные или неосвобожденные от терпенов)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используемые для пищевой промышленности или производства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душистых веществ и смеси (включая спиртовые растворы), получаемые на основе одного или более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маникюра 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Пудра (включая компактную)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косметические средства или средства для макияжа и средства для ухода за кожей (кроме лекарственных), включая средства против загара или длязагара; средства для маникюра илипедикюра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перманентной завивки и распрямления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используемые для очистки межзубных промежутков (зубной шелк)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гигиены полости рта или зубов, включаяфиксирующие порошки и пасты для зубных протезов; нитки, используемые для очистки межзубных промежутков в индивидуальнойупаковки для роз.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 после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и антиперспиранты индивидуального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ароматизированные и прочие составы для принятия ванн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 прочие благовония, распространяющие запах пригорении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ароматизации и дезодорирования воздухапомещений, включая благовония для религиозных обрядов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ср-ва...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(включая мыло, содержащее лекарственные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мыло; поверхностно-активные органические вещества исредства, в форме брусков, кусков или в виде фигурных изделий; бумага, вата, войлок или фетр и нетканые материалы, пропитан. 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в прочих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длямытья кожи в виде жидкости или крема и расфасованные для розн. Продажи, содержащие или не содержащие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анионные,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катионоактивные поверхностно-активные органические,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неиногенные поверхностно-активные органические, расфасованныеили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поверхностно-активные органические,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средства, моющие, чистящие, расфасованные для розничной продажи (кроме средств товарной позиции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поверхностно-активные средства, моющие средства и средства чистящие (кроме средств товарной позиции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содержащие нефть или нефтепродукты, полученные избитуминозных пород, для обработки текстильных материалов, кожи, 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содержащие нефть и нефтепродукты, полученные из битуминозных минералов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обработки текстильных материалов, кожи,меха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смазочные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 из полиоксиэтилена (полиэтиленгликоля)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воски, искусственные и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кремы и аналогичные средства для обуви или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мастики и аналогичные средства для ухода за деревянной мебелью, полами или прочими изделиями из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и аналогичные средства для автомобильных кузовов,кроме полирующих средств для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полирующие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 В наборы, в упаковки для розн. Продажи или в виде плиток, в форме подков,...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клеи казеиновые и прочие производные казеина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яичный высушенный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массы% сывороточных белков в пересчете на сухое вещество), альбуминаты и прочие производные альбумина:альбумин яичный:прочий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молочный, включая концентраты двух или более сывороточных белков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альбумины, альбуминаты и прочие производные альбумина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(с поверхностной обработкой или без обработки) и его производные;клей рыбий; прочие клеи животного происхождения, кроме казеиновых, указанных в товарной позиции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порошок из кожи, хромированной, голья, хромированный или нехромированный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полученные на основе крахмалов или декстринов или прочих модифицированных крахмалов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илиадгезивов, расфасованные для розничной продажи в качестве клеев или адгезивов,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адгезивы на основе полимеров товарных позиций 3901-3913 или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клеи и прочие готовые адгезивы; прочие продукты, пригодные для использования в качестве клеев или адгезивов, расф. Для розн. Продажи в кач-ве клеев... ,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и его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ферментные препараты,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бикфордовы; шнуры детонирующие; капсюли ударные или детонирующие; запалы; электродетонаторы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жидкое или сжиженное газообразное в контейнерах емкостью не более 300 куб.см, используемое для заполнения и повторной заправки сигаретных или аналогичных зажигалок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ферроцерий и сплавы пирофорные в любых формах, изделия из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и фотопластинки плоские для моментальной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Пластинки и пленки прочие, длина любой из сторон которых более 255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плоские, сенсибилизированные, неэкспонированные, из любых материалов, кроме бумаги, картона или текстильных; проч. Пленки плоские для момент. Фотографии, в уп.,без.уп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рентгеновские, сенсибилизированные, неэкспонированные из любых материалов, кроме бумаги, картонаили текстильных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неперфорированные шириной не более 105 мм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фотопленки в рулонах с эмульсией из галогенидов серебра, неперфорированные шириной не более 105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прочая, неперфорированная, шириной не более 105 мм:прочая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прочая, неперфорированная, шириной более 105 мм:шириной более 610 мм и длиной более 200 м для цветной фотографии (полихромная)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более 200 м, кроме пленок для цветной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не более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105 мм, но не более 61о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не более 16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16 мм, но не более 35 мм и длиной не более 30 м, предназначенная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16 мм, но не более 35 мм и длиной не более 30 м, кроме пленок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16 мм, но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шириной не более 35 мм и длиной не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шириной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сенсибилизироыванные, неэкспонированные в рулонах шириной более610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 предназначенные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сенсибилизированные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проявители и закрепители для цветной фотографии и фотохимикаты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коллоидный или полуколлоидный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полученные на основе графита или прочих форм углерода, в виде паст, блоков, пластин или прочих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минеральные природные активированные; уголь животный, включая отработанный животный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(паровой) или сульфатный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Канифольные и смоляные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смолы:соли канифоли, смоляных кислот или производных канифоли или смоляных кислот, кроме солей аддуктов канифоли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канифоли и смоляные кислоты, и их производные; спиртканифольный и масла канифольные; переплавленные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пивоваренный и продукты на основе канифоли, смоляных кислот или растительного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мух):товары, упомянутые в примечании к субпозициям 1 к данной группе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товары, упомянутые в примечании к субпозициям 2 к данной группе: в упаковках нетто-массой не более 300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противовсходовые средства и регуляторы роста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на основе крахмалистых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текстильном или подобных производствах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бумажном или подобных производствах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кожевенном или подобных производствах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метал.поверхн.; порошки и пасты длянизкотемпературной пайки, высокотемпературной пайки или длясварки, состоящие из металла 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 используемые в качестве сердечников или покрытий для сварочных электродов или прутков; флюсы и препараты вспомогательные прочие для пайки тугоплавким припоем или для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на основе соединений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 содержащие нефть или нефтепродукты,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присадки к смазочным маслам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 антиоксиданты, ингибиторы смолообразования, загустители, антикоррозионные вещества и присадки готовые прочие к нефтепродуктам или другим жидкостям...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каучуков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составные для каучука 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Антиоксиданты и стабилизаторы прочие для каучука 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заряженные гранаты длятушения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готовые составы для удаления красок или 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активногокомпонента никель или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активногокомпонента драгоценные металлы или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на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в другом месте не поименованые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Алкибензолы смешанные и алкинафталины смешанные, кроме продуктов товарной позиции 2707 или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аналогичных формах; соединения химические легированные, для использования в электронике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прочиедля гидравлических передач, не содержащие или содержащие менее 70 мас% нефти или нефтепродуктов, полученных из битуминозных минералов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для выращивания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и приготовленные диагностические или лабораторные реагенты на подложке или без нее кроме товаров товарной позиции 3002 и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стеариновая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олеиновая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кислоты таллового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промышленные монокарбоновые жирные кислоты; кислотные масла после рафинирования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связующие готовые, используемые в производстве литейных форм или стержней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металлов неагломерированные, смешанные между собойили с другими металлическими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кроме сорбита субпозиции 290544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ациклические углеводороды, пергалогенированные только фтором и хлором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пропана:cодержащие бромхлордифторметан, бромтрифторметан или дибромтетрафторэтаны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гидробромфторуглеводороды (ГБФУ)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тетрахлорид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Связующие вещества для производства литейных форм или литейных стержней содержащие 1,1,1-трихлорэтан(метилхлороформ)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бромметан (метилбромид) или бромхлорметан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Связующие вещества, содержащие перфторуглеводороды(пфу) или гидрофторуглероды (гфу),но не содержащие хлорфторуглеводороды (хфу) или гидрохлорфторуглеводороды (гхфу)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содерж. Перлагинированные производные ацикл. Углеводородов с двумя или более различными галогенами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препараты, содержащие оксиран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и препараты, содержащие оксиран (этиленоксид), полибромбифенилы (ПББ), полихлорбифенилы (ПХБ), полихлортерфенилы (ПХТ) или трис(2,3-дибромпропил)фосфат:содержащие полихлорбифенилы (ПХБ), полихлортерфенилы (ПХТ) или полибромбифенилы (ПББ)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и препараты, содержащие оксиран (этиленоксид), полибромбифенилы (ПББ), полихлорбифенилы (ПХБ), полихлортерфенилы (ПХТ) или трис(2,3-дибромпропил)фосфат:содержащие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товары, упомянутые в примечании к субпозициям 3 к данной группе: содержащие 1,2,3,4,5,6-гексахлорциклогексан (ГХГ (ISO)), включая линдан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товары, упомянутые в примечании к субпозициям 3 к данной группе: содержащие пентахлорбензол (ISO) или гексахлорбензол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товары, упомянутые в примечании к субпозициям 3 к данной группе: содержащие перфтороктансульфоновую кислоту, ее соли,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 препараты химические, производимые химической или смежными с ней отраслями промышленности; продукты остаточные химической или смежных с ней отраслей,в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в первичных формах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 с винилацетатом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сополимеры этилен-альфа-олефиновые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этилена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пропилена или прочих олифенов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вспененный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акрилонитрилбутадиенcтирольные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стирола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 смешанный с другими компонентами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непластифицированный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и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формах:сополимеры винилхлорида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виниленденхлорида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винилхлорида или прочих галогенированных олефинов,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диспергированный в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винилацетата диспергированные в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винилацетата или прочих сложных виниловых 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акриловые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полиэфиры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 полиэтилентерефталат: с числом вязкости 78 мл/г или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 полиэтилентерефталат: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полилактид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сложные ненасыщенные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или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полиамиды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карбамидные и тиокарбамидные,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меламиновые,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формах:амино-альдегидные смолы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полиметиленфенилизоцианат (сырой МДИ, полимерный МДИ)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Феноло-альдегидные смолы,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кумароновые, инденовые, или кумароно-инденовые и политерпены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химического синтеза в первичных формах, полисульфоны, полисульфиды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непластифицированные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целлюлозы (включая коллодии)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целлюлозы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производные целлюлозы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альгиновая,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природные и полимеры природные модифицированные,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товарныхпозиций 3901-3913,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скрап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прутки,стержни и профили фасонные, с обработанной или необработанной поверхностью, но не подвергшиеся иной обработке,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стержни и профили фасонные,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(для колбасных изделий) из отвержденных протеинов или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гибкие, выдерживающие давление до 27,6 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из полимеров винилхлорида для пола, самоклеящиеся или несамоклеящиеся, в рулонах или пластинах; покрытия для стен или потолков, указанные в примечании 9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самоклеящиеся или несамоклеющиеся, в рулонах или пластинах; покрытия для стен или потолков, указанныхв примечан. 9 к данной группе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лента, полоса и прочие плоские формы, из полимерных материалов, в рулонах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лента, полоса и прочие плоские формы из полимерных материалов, самоклеящиеся,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инеармированные, неслоистые, без подложки и не соединенные аналогичным способом с другими материалами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содержащие не менее 6 мас % пластификаторов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содержащие не менее 6 мас % пластификаторов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непористые инеармированные, неслоистые, без подложки и не соединенные аналогичным способом с другими материалами, из полиметилметакрилата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из акриловых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инеармированные, неслоистые, без подложки и не соединенные аналогичным способом с другими материалами, из поликарбонатов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полиэтилентерефталата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неармированные, неслоистые, без подложки и не соединенные аналогичным способом с другими материалами, из ненасыщенных полиэфиров сложных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инеармированные, неслоистые, без подложки и не соединенные аналогичным способом с другими материалами, из прочих сложныхполиэфиров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производных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поливинилбутираля непористые и не 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полиамидовнепористые, неармированные, неслоистые, без подложки,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амино-альдегидных смол, непористые и неармированные,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из феноло-альдегидных смол, непористые и неармированные,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прочих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пористые из полиуретанов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пористые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и полосы или ленты из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и раковины для стока воды и раковины для умывания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и крышки для унитазов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ванны, души, раковины, биде, унитазы, сиденья и крышки для них,бачки сливные и аналогичные санитарно-техническиеизделия,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(вкл.конические)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сумки (включая конические)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шпульки, бобины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колпаки и другие изделия для закупорки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транспортировки или упаковки товаров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домашнего обихода и предметы туалета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объемом более 300 л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пороги для них, окна и их рамы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Ставни, шторы (включая венецианские жалюзи), аналогичные изделия и их части,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строительные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канцелярские или школьные из пластмасс и изпрочих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(включая перчатки) из пластмасси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 из пластмасс и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изделия декоративные прочие из пластмасс и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пластмасс и изделия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(хsbr): латекс, в первичных формах или ввиде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бутадиеновый (br)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изобутиленизопреновый (бутилкаучук) (iir)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изобутиленизопреновый (бутилкаучук) (iir); каучук галогенированный изобутиленизопреновый (ciir или biir),в первичных формах или в виде пластин, листов или полос илилент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хлоропреновый (хлорбутадиеновый) (cr): латекс,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хлоропреновый (хлорбутадиеновый) (cr)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бутадиеннитральный (nbr) латекс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бутадиеннитральный (nbr)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изопреновый (ir) в первичных формах или в виде пластин,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этиленпропилендиеновый несопряженный (epdm) в первичных формах, или в виде пластин, листов,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любого продукта, товарной позиции 4001 с любым продуктом данной товарной позиции,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латекс в первичных формах,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модифицированные посредством включения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гранулы, полученные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дисперсии прочие, кроме указанных в субпозиции 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пластины, листы и полоса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невулканизированные резиновые смеси,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Протекторные заготовки для восстановления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иизделия (например, диски и кольца) из невулканизированной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полоса или ленты из 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фасонные из вулканизированной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 из непористой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профили фасонные, нарезанные по размеру, для гражданской авиации, из непористой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метталом, безфитингов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металлом,с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текстильнымиматериалами,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текстильными материалам,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с прочими материалами,без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с прочими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резины,армированные только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резины,армированные только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ленты конвейерные или бельтинг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бесконечные трапецеидальногопоперечного сечения (клиновые ремни), ребристые, с длиной наружной 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трапецеидального поперечногосечения (клиновые ремни), кроме ребристых, с длиной наружнойокружности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бесконечные ремни трапецедального поперечного сечения (клиновые ремни), ребристые,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60 см, но не более 150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150 см, но не более 198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ремни или бельтинг, приводные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использования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мотоциклов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протектора:для транспортных средств и машин, используемых в строительстве или промышленности, и имеющие посадочный диаметр не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протектора:для транспортных средств и машин, используемых в строительстве или промышленности, и имеющие посадочный диаметр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транспортных средств и машин, используемых в строительстве, горном деле или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новые:прочие:для транспортных средств, используемых в строительстве или промышленности, и имеющие посадочный диаметр не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новые:прочие:для транспортных средств, используемых в строительстве или промышленности, и имеющие посадочный диаметр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автобусов или моторныхтранспортных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восстановленные для использования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 восстановленные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[покрышки]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легковых автомобилей (включая многоместные легковые автомобили и спортивные автомобили),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камеры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гигиенические или фармацевтические(включая соски)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 хирургические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одежда и ее принадлежности (включая перчатки) из вулканизованной резины, кроме твердой резины, для различных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пористой резины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покрытия напольные и коврики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резинки канцелярские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шайбы и прочие уплотнители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лодочные или причальные амортизаторы, надувные или ненадувные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надувные прочие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вулканизированной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во влажном состоянии, нешлифованные лицевые недвоенные; лицевые двоеные; из шкур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кожевенный краст из шкур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дубленая кожа в сухом состоянии (краст) из шкур крупного рогатого скота или животных семейства лошадиных, нешлифованные лицевые недвоеные;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шкура или кожевенный краст из шкур крупного рогатого скота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 ягнят, без шерстного покрова, двоеные или недвоеные, но без дальнейшей обработки,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дубленая кожа или кожевенный краст из шкур овец или шкурок ягнят, без шерстного покрова, двоеные или недвоеные, но без дальнейшей обработки,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коз или козлят во влажном состоянии (включая хромированный полуфабрикат),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 сухом состоянии (краст) из шкур индийской козы или козленка, растительного дубления, подвергшихся или неподвергшихся определенной обработке, но явно непригодных к непосредственному использованию для производства кожевенных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во влажном состоянии (включая хромированный полуфабрикат),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 сухом состоянии (краст) из шкур свиней (включая хромированный полуфабрикат),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дубленая кожа из шкур прочих животных во влажном состоянии (включая хромированный полуфабрикат)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дубленая кожа в сухом состоянии (краст), из шкур прочих животных,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целых шкур крупного рогатого скота (включая буйволов) или животных семейства лошадиных, нешлифованные лицевые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из целых шкур крупного рогатого скота (включая буйволов) или животных семейства лошадиных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крупного рогатого скота, включая полукожу; нешлифованная лицевая недвоеная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крупного рогатого скота лицевая 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ягнят, без шерстяного покрова, двоеная или недвоеная, кроме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коз или козлят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рептилей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 кожа лаковая и кожа лаковая ламинированная; кожа металлизированная:кожа лаковая и кожа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попоны и аналог.изд.), изготовленные из любогоматериала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 дорожные дамские сумки-чемоданчики, кейсы для деловых бумаг, портфели, школьные ранцы и аналог. Изделия с лицевой поверхностью из натур. Кожи, композиционной кожи или из лаковой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 дорожные дамские сумки-чемоданчики, кейсы для деловых бумаг, портфели, школьные ранцы и аналогичные изделия с лицевой поверхностью из полимерных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для косметики и т.п., кейсы для деловых бумаг, портфели, школьные ранцы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с плечевым ремнем или без него, включая сумкибез ручек,с лицевой поверхностью из натуральной и композиционной кожи или из лаковой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с плечевым ремнем или без плечевого ремня, включая сумки без ручек, с лицевой поверхностью из листов полимерных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сумки дамские с плечевым ремнем или без плечевого ремня, включая сумки без ручек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с лицевой поверхностью из натуральной кожи, композиционной кожиили из лаковой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носимые в кармане или в дамской сумке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кейсы для деловых бумаг, портфели, школьные ранцы и аналог. Изделия с лицевой поверхност. Из натур. Кожи, композиц. Кожи или из лаковой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сумки, несессеры, сумочки косметические, спортивные сумки, футляры для музыкальных инструментов и аналог. Изделия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чемоданы, портфели, футляры для очков, биноклей, фотоаппаратов,ружей, кобура, сумки хозяйственные, портмоне, кошельки..., изгот. Из натур. Или композ. Кожи, из листов полим.м-лов,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руковицы, варежки или митенки из натуральной иликомпозиционной кожи, специально предназначенные для спортивных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варежки, митенки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 (кроме волокна из фиброина шелкопряда), синюги, пузырей или сухожилий.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норки целые, не имеющие или имеющие голову, хвост или лапы,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шкурки целые, с головой, хвостом или лапами или без них,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лапы и прочие части или лоскут,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целые и их части или лоскут,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принадлежности к одежде и прочие изделия,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древесные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древесные отходы и скрап, неагломерированные или агломерированные в виде бревен, брикетов, гранул или в аналогичных видах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непропитанные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хвойные в виде профилированного погонажа по любой из кромок или плоскостей, строганые или нестроганые, шлифованные или нешлифованные, имеющие или не имеющие торцевые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полаб НЕСОБ РАННЫЕ) В ВИДЕ ПРОФИЛИРОВАННОГО ПОГОНАЖА ЛИСТВЕННЫЕ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из прочих одревесневших материалов, пропитанные или не пропитанные смолами или другими органическими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 волокнистые из древесины или других одревесневших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 средней плотности (mdf): 9 мм &gt; толщиной &gt; 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 в с добавлением или без добавления смол или других органических веществ, средней плотности (mdf): 9 мм &gt; толщиной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древесноволокнстые из древесины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более 0,5 г/см3, но не более 0,8г г/см3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не более 0,5 г/см3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 по крайней мере, один наружный слой из древесины тропических пород, указанных в примечании к субпозициям 1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фанера клееная прочая, состоящая исключительно из листов древесины (кроме бамбука), толщина каждого из которых не более 6 мм: прочая, имеющая, по крайней мере, один наружн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фанера клееная прочая, состоящая исключительно из листов древесины (кроме бамбука), толщина каждого из которых не более 6 мм: прочая, имеющая, по крайней мере, один наружн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прочая,панели фанерованные и аналогичные материалы из слоистой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Брусковые, многослойные и реечные столярные плиты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фанера клееная, панели деревянные фанерованные и аналогичные материалы из слоистой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плит, блоков, брусьев или профилированных (изделий)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корзины, барабаны и аналогичная тара; кабельные барабаны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Паллеты, поддоны и прочие погрузочные щиты; обечайки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ихчасти, из древесины, включая клепку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кровельный и дранка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балки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столярные и плотницкие, деревянные, строительные, включая ячеистые деревянные панели, панели напольные собранные, гонт и дранку кровельные:панели напольные собранные:для мозаичных полов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кровельные:панели напольные собранные:прочие,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панели напольные собранные: из бамбука или имеющие, по крайней мере, лицевой слой (слой износа)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панели напольные собранные: прочие, для мозаичных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панели напольные собранные: прочие,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панели напольные собранные,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столярные и плотницкие, деревянные, строительные, включая ячеистые деревянные панели, паркет щитовой в сборе, гонт и дранку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одежды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и заглушки из натуральной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листы и полосы; плитки любой формы; цельные цилиндры, включая диски из пробки агломерированной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пробки агломерирированной (со связующим веществом или без него)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коврики, циновки и ширмы из растит ительных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Коврикиб циновки и ширмы из растительных материалов прочие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прочих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плетеные и аналогичные изделия из материалов для 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Корзиночные,плетеные и другие изделия, изготовленные непосредственно по форме из материалов для плетения или из товаров товарной позиции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из растительных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плетеные и другие изделия, изготовленные непосредственно по форме из материалов для плетения или из товаров товарной позиции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небеленая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сортов:небеленая:из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беленая:из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беленых,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из хлопкового линта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немелованные ручного отлива, немелованные, используемые для письма, печати 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немелованные, используемые как основа для фото-, тепло- или электрочувствительных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немелованная - основа для обоев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менее 40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МАССОЙ 1 М2 40 Г ИЛИ болееб НО НЕ БОЛЕЕ 150 Г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с массой 1 м2 от 40 до 150 г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массой 1 м. Кв. От 40 до 150 г., не содержащие волокон, полученных механическим или химико-механическим способом, или с содержанием таких волокон не более10% от общей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 механическим способом, более 10% от общей массы волокна: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химико-механическим способом, в листах с размером одной стороны не более 435 мм, а другой - не более 297мм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немелованные, используемые для письма, печати или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салфетки для лица, полотенца, скатерти и другие виды бумаги хозяйственно-бытового или санитарно-гигиенического назначения, целлюл. Вата и полотно из целлюлозн.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небеленый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крафт-лайнер [тарный картон] немелованный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мешочная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крафт-бумага мешочная немелованная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м2 150 г или менее,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м.кв. 150 г или менее (кроме небеленых)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более 150 г, но менее 225 г,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48.03:крафт-бумага и крафт-картон прочие, массой 1 м2 более 150 г, но менее 225 г:беленые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масса 1 м.кв. Которых составляет более 150 г, но менее 225 г, в которых не менее 80 массы% от общей массы волокна составляют волокна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небеленые крафт-бумага и картон, с массой 1 м.кв. 225 г или более 150г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48.03:крафт-бумага и крафт-картон прочие, массой 1 м2 225 г или более:беленые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прочие, с массой 1 м.кв. 225 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полуцеллюлозы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соломенной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для гофрирования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 Кв.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 Кв.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 немелованная в рулонах илилистах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 основа для кровельного картона, немелованные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основа и картон-основа для кровельного картона с массой 1 м2 150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массой 1 м2 более 150 г, но менее225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бумага-основа и картон-основа для кровельного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жиронепроницаемая,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и прочая лощеная прозрачная или полупрозрачная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нет,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перфорирированные или неперфорированные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крепированная или гофрированная, тисненая или нетисненая, перфорированная или неперфорированная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гофрированные (склеенные или несклееные гладкими наружными листами), крепированные, тисненые илиперфорированные, в рулонах или листах, кроме указанных в тов. Поз.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копировальная или переводная (включая покрытую или пропитанную бумагу для трафаретов, копировальных аппаратов...,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в рулонах, используемые для письма, печати, не содержащие волокон, полученных механич. Или химико-механич. Способом, или с содержанием волокон не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используемые для письма, печати и других графических целей, не содержащие волокон, полученных механическим или химико- механическим путем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мелованная легковесная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для письма, печати или других графических целей, вкоторых волокна, полученные механическим способом, составляют более 10 ма с.%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картон, равномерно беленые с содержанием волокон более 95 массы%,, полученных химическим способом, с массой 150 г/кв.м или менее, не используемые для письма, печати или др. Граф.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кр. Испол. Для граф. Целей, белен. Равномер. По всей массе и в кот. Более 95 массы% от общ. Массы волокна сост. Древ. Волокна, получ. Хим. Способом, с массой 1 м.кв.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крафт-картон, кроме используемых для письма, печати или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кроме используемых для письма,печати и других графических целей,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в рулонах или листах, беленые, покрытые каолином или слюдяным порошком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гудронированные, битумизированные или асфальтированные, кроме тов. Поз. 4803, 4809, 4810, в рулонах илилистах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гуммированные или клейкие, самоклеющиеся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гуммированные или клейкие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пластмассой, беленые, с массой 1 м2 более 150г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покрытием, пропиткой или ламинированные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или пропиткой из воска, парафина, стеарина, масла или глицерина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целлюлозная вата и полотно из целлюлозного волокона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в форме книжечек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в рулонах шириной не более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папиросная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обойная и аналогичные стеновые покрытия из бумаги, покрытой с лицевой стороны слоем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обойная и другие настенные покрытия; бумага прозрачная для 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 кроме бумаги указанной в тов. Поз. 4809, упакованная или не упакованная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офсетные пластины из бумаги, упакованные или не упакованные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сумки, записные книжки из бумаги или картона с наборами бумажных канцелярских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косметические салфетки и полотенца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хозяйственно-бытового, санитарно-гигиенического или медицинского назначения из бумажной массы, бумаги, целлюлозной ваты или полотна из целлюлозного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складывающиеся, из негофрированной бумагиили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из бумаги, картона, целлюлозной ваты или полотна из целлюлозного волокна, с шириной у основания 40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из бумаги, картона, включая конверты для грампластинок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Папки, лотки для писем, ящики для хранения документов и аналогичные изделия, используемые в учреждениях, магазинах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бланков, ордеров, квитанций, блокноты для писем, памятных записок, дневники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папки и скоросшиватели из бумаги и картона, кроме обложек для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для образцов или коллекций из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товары из бумаги или картона; бложки для книг, кроме альбомов для образцов или коллекций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напечатаные или ненапечатанные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всех видов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копсы, шпули, аналогичные держатели из бумажной массы, используемые для намотки текстильных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бобины, катушки, копсы, шпули, аналогичные держателииз бумажной массы, бум. Или картона (перфорированные или неперфорир., армированные или неармир.), кроме использ. Для намотки текстил.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разграфленая для регистрирующих приборов, в рулонах,листах или дисках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Подносы,блюда,тарелки,чашки и аналогичные изделия,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 она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литые или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 Вата и полотно из целлюлоз. Волокна прочие, нарезанные по размеру или форме; изделия из бумажной массы, бумаги, картона, целлюлоз. Ваты или полотна из целлюл.волокна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брошюры, листовки и аналогичные печатные издания в виде отдельных листов, сфальцованные или несфальцованные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словари, энциклопедии и их серийные выпуски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книги, брошюры, листовки, аналогичные печатные издания, сброшюрованные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 и издаваемые не менее четырех раз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газеты, журналы и прочие периодические издания, иллюстрированные или неилюстрированные, содержащие или не содержащие рекламный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карты географические и любые другие карты..., отпечатанные, в книжной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карты географические, гидрографические и любые другие карты, включая атласы, настенные карты, типографические планы, кроме глобусов, в любой форме, за исключением книжной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 Марки негашен., марки госпошлин или аналог. Марки текущ. Или нового выпуска в стране, для кот. Они предназначены; бумага гербовая; банкноты; чеков. Книжки; акции и аналог. Виды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остеклованные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картинки переводные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 поздравительные, пригласительные и аналог. Карточки, иллюстриров. Или неиллюстрированные, с конвертами или без конвертов, с украшениями или без украшений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рекламные, товарные каталоги и аналогичная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Репродукции, чертежи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за исключением печатной репродукции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Hить шелковая (кроме пряжи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однониточная из шелковых отходов, расфасованная для розничной продажи; кетгут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массы% или более шелковых нитей или шелковых отходов, кроме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натурального шелка или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кардочесанию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гребнечесанию, в отрезках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гребенная лента шерстяная и прочая шерсть животных,подвергнутая гребеночесанию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отрезках):тонкий волос животных, подвергнутый кардо- или гребнечесанию:кашмирских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тонкий волоc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отрезках):грубый волос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менее 85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гребенная, не расфасованная для розничной продажи, с содержанием шерсти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гребенная, не расфасованная для розничной продажи, с содержанием шерсти менее 85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не расфасованная для розничной продажи аппаратного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(аппаратного или гребенного прядения), не расфасованная для розничной продажи:гребенного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 с содержанием шерсти или тонкого волоса животных 85 массы%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шерсти или тонкого волоса животных,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 Пряжи аппарат. Прядения или аппарат. Пряжииз тонкого волоса животных, с содер. Шерсти или тонкого волоса животных 85 массы% или более, с поверхност. Плотностью неболее 300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аппаратной пряжи из тонкого волоса животных с содержанием шерсти или тонкого волоса животных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ткани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аппаратного прядения из тонкого волоса животных, смешанные в основном или исключительно с химическими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аппаратной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гребенной шерстяной пряжи или гребенной пряжи из тонкого волоса животных с поверхностной плотностью не более200 г/м.кв.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гребенной шерстяной пряжи или гребенной пряжи из тонкого волоса животных с содержанием шерсти или тонкого волоса животных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ткани из гребенной шерстяной пряжи или гребенной пряжи из тонкого волоса животных с добавлением в основном или исключительно химических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не расфасованные для розничной продажи, содержащие хлопковых волокон по массе 85%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нитки хлопчатобумажные швейные не расфасованные длярозничной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для розничнойпродажи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 линейной плотности 714,29дтекса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714,29, но не менее 232,56 дтекса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23,256, но не менее 19,231 текса (метр.номера от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19,231, но не менее 12,5 текса (метр.номера от 52 до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не подвергнутых гребнечесанию:линейной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714,29, но не менее 232,56 дтекса(метр.номера от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232,56, но не менее 192,31 дтекса(метр.номера от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192,31, но не менее 125 дтекса (метр.номера от 52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менее 125 дтекс, но не менее 106,38 дтекс (выше 80 метрического номера, но не выше 94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менее 106,38 дтекс, но не менее 83,33 дтекс (выше 94 метрического номера, но не выше 120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менее 83,33 дтекс (выше 120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пpяжа из волокон, не подвеpгнутых гpебнечесанию:линейной плотности для однониточной пряжи 714,29 дтекс или более (не выше 14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однокруточная из волокон, не гребенного прочеса, линейной плотности менее 714,29 дтекса, но не менее 232,56 (метр.номера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пpяжа из волокон, не подвеpгнутых гpебнечесанию:линейной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192,31, но не менее 125 дтекса (метр.номера от 52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пpяжа из волокон, не подвеpгнутых гpебнечесанию:линейной плотности для однониточной пряжи менее 125 дтекс (выше 80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714,29 дтекс или более (не выше 14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пpяжи менее 125 дтекс, но не менее 106,38 дтекс (выше 80 метрического номера, но не выше 94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пpяжи менее 106,38 дтекс, но не менее 83,33 дтекс (выше 94 метрического номера, но не выше 120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пpяжи менее 83,33 дтекс (выше 120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714,29 дтекса 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длярозн.продажи, однониточная, не гребенного прочеса, линейнойплотности менее 714,29 дтекса, но не менее 232,56 (метрические номера от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не подвергнутых гребнечесанию:линейной плотности менее 232,56 дтекс, но не менее 192,31 дтекс (выше 43 метрического номера, но не выше 52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не подвергнутых гребнечесанию:линейной плотности менее 192,31 дтекс, но не менее 125 дтекс (выше 52 метрического номера, но не выше 80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не подвергнутых гребнечесанию:линейной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менее 714,29, но не менее 232,56 дтекса (метрическиеномера от 14 до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менее 232,56 дтекс, но не менее 192,31 дтекс (выше 43 метрического номера, но не выше 52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менее 192,31 дтекс, но не менее 125 дтекс (выше 52 метрического номера, но не выше 80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714,29 дтекса и болеедля однониточной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не подвергнутых гребнечесанию:линейной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 крученая, не гребенного прочеса, линейной плотности менее 232,56, но не менее 192,31 дтекса для однониточной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не подвергнутых гребнечесанию:линейной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не подвергнутых гребнечесанию:линейной плотности для однониточной пряжи менее 125 дтекс (выше 80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714,29 дтекс или более (не выше 14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714,29, но не менее 232,56 дтекса для однониточной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125 дтекса для однониточной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помассе 85% и более хлопка,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хлопчатобумажная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85 массы% или более хлопковых волокон, неотбеленные: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хлопка, неотбеленные [суровые], полотняного переплетения, с поверхностной плотностью более 100 г/м.кв.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не более 200 г/м2:неотбеленные:3-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содержат хлопок 85% и более, неотбеленные, споверхностной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отбеленные,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отбеленные, полотняного переплетения, с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отбеленные, 3-х или 4-х нитного саржевого переплетения, включая обратную саржу,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содержат хлопок 85% и более,отбеленные,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,окрашенные,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окрашенные, полотняного переплетения, с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с поверхностной плотностью не более 200 г/кв.м, окрашеные, 3-х или 4-х нитного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хлопок 85% и более,окрашеные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не более 200 г/м2:из пряжи различных цветов:полотняного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из пряжи различных цветов, полотняного переплетения,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не более 200 г/м2:из пряжи различных цветов:3-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содержат хлопок 85% и более, из пряжи различных цветов,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напечатанные,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напечатанные, полотняного переплетения, с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хлопка 85% и более,напечатанные,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не менее 85% хлопка, неотбеленные, полотняного переплетения, с поверхностной плотностьюболее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неотбеленные, 3-х или 4-х нитного саржевого переплетения, включая обратную саржу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неотбеленные,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полотняного переплетения, с поверхностнойплотностью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3-х или 4-х нитного саржевого переплетения, включая обратную саржу,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отбеленные,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полотняного переплетения, с поверхностнойплотностью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3-х или 4-х нитного саржевого переплетения, включая обратную саржу,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окрашенные,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более 200 г/м2:из пряжи различных цветов:полотняного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из пряжи различных цветов, 'деним' или джинсовая ткань, с поверхностной плотностью более 200г/м2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более 200 г/м2:из пряжи различных цветов:ткани пpочие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прочие из пряжи различных цветов, содержащие 85массы% или более хлопка,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полотняного переплетения,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3-х или 4-х нитного саржевого переплетения, включая обратную саржу,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напечатанные,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неотбеленные, содерж. Менее 85 массы% хлопковых волокон,смешанные в основном или исключительно с химическимиволокнами, с поверхностной плотностью не более 200 г/м2, полотнян.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волокон,неотбеленные, с поверхностной плотностью не более 200г/м2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отбеленные, содержащие 85 массы% хлопкового волокна, смешанныев основном или исключительно с химическими волокнами, с поверхностной плотностью не более 200 г/м2, полотняного перепления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волокон,отбеленные,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окрашенные,содерж. Менее 85 массы% хлопковых волокон, смешанные в основном или исключительно с хим.волокнами,с поверхностной плотностью не более 20о г/м2,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химических волокон, окрашенные, с поверхностной плотностью не более 200 г/м2, 3- или 4-нитного саржевого переплетения, вкл.обратную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волокон,окрашенные,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полотняного переплетения, с плотностью неболее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из пряжи различных цветов,с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химич.волокон, напечатанные, полотняного переплетения, с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напечатанные,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неотбеленные, полотняного переплетения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массы% хлопковых волокон, смешанные в основном или исключительно с химическими волокнами, с поверхностной плотностью более 200 г/м2:неотбеленные:3-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содержащие по массе менее 85% хлопка с добавлением в основном или исключительно химических волокон, неотбеленные,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с плотностью более 200 г/м2,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с плотностью более 200 г/м2, окрашенные,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химических волокон, окрашенные, 3- или 4-нитного саржевого переплетения, включая обратную саржу, с поверхностной плотностью более 200 г/м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волокон,окрашенные,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полотняного переплетения, с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деним, или джинс.т.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массы% хлопковых волокон, смешанные в основном или исключительно с химическими волокнами, с поверхностной плотностью более 200 г/м2:из пряжи различных цветов:ткани пpочие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содержащие менее 85 массы% хлопковых волокон, смешанные в основном или исключительно с химич. Волокнами, с поверхностной плотностью не более 200 г/м2,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напечатанные, полотняного переплетения,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 Волокон, напечатанные, 3- или 4-нитного саржевогопереплетения, включая обратную саржу,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волокон,напечатанные,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 многокруточная (крученая)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товарной позиции 5303, 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классифицируемых в тов. Позиции 5303, многокруточная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пеньковая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других растительных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85 массы% или более льняных волокон,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по массе 85% и более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менее 85 массы% льняных волокон,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по массе менее 85%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лубяных текстильных волокон товарной позиции 5303,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джута или других лубяных текстильных волокон, классифицируемых в товарной позиции 5303, кроме неотбеленных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нитей,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нитей,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неилоновые или из другихполиамидов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из полиамидов, линейной плотности одиночной нити не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дтекс:текстурированные нити:нейлоновые или из других полиамидов, линейной плотности одиночной нити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текстурированные (кроме швейных ниток),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одиночные,некрученые или с круткой не более 50кр/м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прочие,неилоновые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дтекс:нити прочие одиночные, некрученые или с круткой не более 50 кр/м:прочие, полиэфирные, частично ориентированные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одиночные,некрученые или с круткой не более 50кр/м прочие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одиночные,некрученые или с круткой не более 50кр/м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комплексные синтетические (кроме швейных ниток), одиночные, некрученые или с круткой не более 50 кр/м, не расфасованные для розничной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не более 50 кр/м, не расфасованные для розн. Продажи, найлоновые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не более 50 кр/м, не расфасованные для розн. Продажи,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 нити прочие одиночные, с круткой более 50 кр/м: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(кроме швейных ниток), одиночные, с круткой более 50 кр/м,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или однокруточные, не расфасованные для розничной продажи, найлоновые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или однокруточные, не расфасованные для розничной продажи,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 нити прочие многокруточные (крученые) или однокруточные:-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(кроме швейных ниток), многокруточные (крученые) или однокруточные,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высокопрочные вискозные (кроме швейных ниток),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одиночные прочие:вискозные некрученые или с круткой не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одиночные прочие:вискозные с круткой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одиночные прочие, из ацетилцеллюлозы,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одиночные 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вискозные (кроме швейных ниток), крученые, не упакованные для розничной продажи,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многокруточные (крученые) или однокруточные, прочие:из ацетилцеллюлозы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искусственные (кроме швейных ниток), крученые,не упакованные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сразмером поперечного сечения не более 1 мм, из синтетических материалов с шириной не более 5 мм,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сразмером поперечного сечения не более 1 мм, из синтетических материалов с шириной не более 5 мм,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сразмером поперечного сечения не более 1 мм, из синтетических материалов с шириной не более 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мононити из полипропилена линейной плотности 67 дтекс или более и с размером поперечного сечения не более 1 мм, включая нити из синтетических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химические(кроме швейных ниток),расфасованные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изготавлимые из нитей высокой прочности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плоских или анологичных нитей, из полиэтилена или полипропилена шириной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упомянутые в примечании 9 к разделу хi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по массе не менее 85% комплексныхнитей из нейлона или других полиамидов,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 85 массы% или более нитей из окрашенныхнитей, из найлона или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нитей различных цветов, содержащие по массе не менее 85% комплексных нитей из найлона или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напечатанные, содер. 85 массы % или более из нитей найлона или др.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по массе не менее 85% текстурированных полиэфирных нитей,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более 85% текстурировааных полиэфирных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текстурированных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текстурированных полиэфирных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массы% или более нетекстурированных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содержащие 85 массы% или более нетекстурированных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не менее 85% синтетических нитей,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не менее 85% синтетических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 85 массы% или более синтетическ. Нитейразличных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синтетических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синтетических комплексных нитей с добавлением хлопка,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синтетических комплексных нитей с добавлением в основном или исключительно хлопка,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 Менее 85 массы% , синт. Нитей, смешан. Схлопком,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синтетических комплексных нитей с добавлением хлопка,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отбеленные или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комплексных нитей различныхцветов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высокопрочных вискозных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 из материалов тов. Поз. 5405, содержащие помассе не менее 85% искусственных комплексных нитей или плоских аналогичных нитей,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массы% или более искусственных нитей или ленточных или аналогичных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нитей различных цветов, содержащие 85 массы% или более искусственных нитей или плоских или аналогичных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искусственных комплексных нитей, плоских аналогичных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54.05:ткани прочие:неотбеленные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искусственных комплексных нитей и из материалов из тов. Поз. 5405,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искусственных комплексных нитей и из материалов тов. Поз. 5405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искусственных комплексных нитей и из материалов тов. Поз. 5405,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найлоновый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полиэфирный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нитей:акриловый или модакриловый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полипропиленовый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жгут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не подвергнутые кардо- и гребнечесанию или другой подготовке для прядения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прядения:нейлоновые или из прочих полиамидов:прочие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не подвергнутые кардо- и гребнечесаниюили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акриловые или модифицированные акриловые, не подготовленные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полипропиленовые, не подвергнутые кардо- и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не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не подвергнутые кардо-, гребнечесанию или другой подготовке для прядения:вискозные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искусственные, не подвергнутые кардо- и гребнечесанию или другой подготовке для прядения, кроме вискозных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химических искусственных волокон (включая гребенные очесы,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найлоновые или из прочих полиамидов, подвергнутые кардо- и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подвергнутые кардо- и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прядения:акриловые или модакриловые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иной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продажи:содержащая 85 массы% или более волокон из нейлона или прочих полиамидов:однониточная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многокруточная (крученая) или однокруточная из синтетич. Волокон(кроме швейных ниток), содержащая 85 массы%или более волокон из найлона и прочих полиамидов, не расфасованнаядля розничной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однониточная, содержащая 85 массы% или более полиэфирных волокон,не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многокруточная (крученая) или однокруточная, содержащая 85 массы%или более полиэфирных волокон, не расфасованная для розничн.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продажи:содержащая 85 массы% или более акриловых или модакриловых волокон:однониточная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многокруточная (крученая) или однокруточная, содержащая 85 массы% или более акриловых или модакриловых волокон, нерасфасованная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однониточная, содержащая 85 массы% или более синтетических волокон, не расфасованная для розничной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содержащая 85 массы% или более синтетических волокон:многокруточная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ниток),не расфасованная для розничной продажи, смешанных в основном или исключительно с искусственными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из полиэфирных волокон:смешанная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ниток),смешанных в основном или исключительно с хлопком,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из полиэфирных волокон:прочая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смешанных в основном или исключительно с шерстью или с тонким волосом животных,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модифицированных акриловых волокон, смешанных с хлопком, не расфасованная для розничнойпродажи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из акриловых или модакриловых волокон:прочая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синтетических волокон, смешанных в основномили исключительно с шерстью или с тонким волосом животных,не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не расфасованная длярозничной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искусственных волокон (кроме швейныхниток), не расфасованная для розничной продажи, содержащая85 массы% или более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крученая или однокруточная, содержащая не менее 85% искусственных волокон (кроме швейных ниток),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искусственных волокон (кроме швейных ниток),не расфасованная для розничной продажи,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продажи:пряжа прочая,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продажи:пряжа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не менее 85% этих волокон (кроме швейны ниток), расфасованная для розничнойпродажи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менее 85% этих волокон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85 массы% илиболее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массы% или 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массы% или более этих волокон:содержащие 85 массы% или более акриловых или модакриловых волокон:неотбеленные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массы% или более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неотбеленные или отбеленные, содержащие 85%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массы%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 Переплетения, содер. Менее 85 массы% этих волокон с добавл. В основном или исключительно хлопка, с поверхн. Плотностью не более 170 г/м.кв., неотбелен. Или отбел.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менее 85% полиэфирных волокон 3- или 4-нитного саржевого переплетения, вкл. Обратную саржу, с добавлением хлопка, с поверхн. Плотностью не более 170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из полиэфирных волокон, содержащие менее 85% этих волокон,с добавлением в основном или исключительно хлопка,имеющие поверхностную плотность не более 170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синтетическихволокон, содержащие менее 85% этих волокон, с добавлением восновном или исключительно хлопка,имеющие поверхностную плотность не более 170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полотнян. Переплетения, окрашенные , содержащие менее 85 массы% этих волокон с добавлением в основном или исключительно хлопка, с поверхн. Плотностью не более 170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прочие, содержащие менее 85% полиэфирных волокон с добавлением в основном или исключительно хлопка, споверхностной плотностью не более 170г/м2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из синтетических волокон, содержащие по массе менее 85% этих волокон, с добавлением хлопка, с поверхностной плотностью не более 170 г/м2,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массы% этих волокон, смешанные в основном или исключительно с хлопковыми волокнами, имеющие поверхностную плотность не более 170 г/м2:из пряжи различных цветов:из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массы% этих волокон, смешанные в основном или исключительно с хлопковыми волокнами, имеющие поверхностную плотность не более 170 г/м2:из пряжи различных цветов:ткани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не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 споверхностной плотностью не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более 170 г/м2,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3- или 4-ниточного саржевого переплетения, с добавлением хлопка, с поверхностной плотностью более 170 г/м2,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 споверхностной плотностью более 170 г/м2, суровые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в основном или исключительно хлопка, с поверхностной плотностью более 170 г/м2,окрашенные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3- или 4-ниточного саржевого переплетения, с добавлением хлопка, с поверхностной плотностью более 170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полиэфирных волокон с добавлением в основном или исключительно хлопка, с поверхностной плотностью более 170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синтетическихволокон с добавлением в основном или исключительно хлопка,с поверхностной плотностью более 170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 еплетенияб с добавлением хлопка, с поверхностной плотностью более 170 г м2,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в основном или исключительно хлопка, с поверхностной плотностью более 170 г/м2,напечатанные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3- или 4-ниточного саржевого переплетения, с добавлением хлопка, с поверхностной плотностью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полиэфирных волокон с добавлением в основном или исключительно хлопка, с поверхностной плотностью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 споверхностной плотностью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 смешанные в основном или исключительно с вискозными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шерстью или с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шерстью или с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85 массы% или более искусственных волокон:неотбеленные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не менее 85% искуственных волокон,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85 массы% или более искусственных волокон:из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85 массы% или более искусственных волокон:напечатанные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химическими нитями:неотбеленные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химическими нитями:окрашенные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 из пряжи различных цветов, содержащие менее 85 массы% искусственных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этих волокон, с добавлением в основном или исключительно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искусственного волокна, содержащие менее 85% этих волокон, с добавлением в основном 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этих волокон, с добавлением в основном 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волокон,содержащие менее 85% этих волокон, с добавлением в основномили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этих волокон, с добавлением в основном 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окрашенные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пряжи различных цветов,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напечатанные,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хлопковых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химических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вата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и пыль текстильные, узелки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 фетр иглопробивные и волокнистые вязально-прошивные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фетр и войлок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не более 25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 Нитей, пропитанные или непропитанные, с покрытием или без покрытия, дублированные или недублированные, с поверхностной плотностью более 25 г/м2, но не более 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 Нитей, пропитанные или непропитанные, с покрытием или без покрытия, дублированные или недублированные, с поверхностной плотностью более 70 г/м2, но не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не более 25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25 г/м2, но не более 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70 г/м2, но не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резиновые и шнур, покрытые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резиновые и шнур, покрытые текстилем,текстильная пряжа, лента и аналогичные нити, классифицируемые в тов.поз. 5404 и 5405, пропитанные, покрытые, прослоенные резиной или полимер.материала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лентой или аналогичной нитью,классиф. В тов.поз.5404, 5405, комбинированная с металлом вформе нити,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ленточная или аналог. Нить тов. Поз. 5404 и 5405, позументная (кроме тов. Поз. 5605 и позумент. Нити из конского волоса); пряжа синель (вкл. Синель из пуха); фасон. Петлистая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сезаля или прочих текстильных волокон растений рода agave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сизаля или прочих текстильных волокон растений рода agave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шнуры, веревки и канаты из прочих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сети рыболовные,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сетки и сети, плетеные из бечевок, веревок или канатов,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сети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лент и аналогичных нитей, указанных в тов. Поз. 5404, 5405, бечевка, шнуры, веревки или канаты,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'килим, сумах','кермани', аналогичные ковры ручной работы, нетафтинговые и нефлокированные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Напольные покрытия из кокосового волокна, нетафтинговые и нефлокированные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покрытия,нетафтинговые или нефлокированные, готовые или неготовые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ковры и прочие напольные текстильные напольные покрытия, готовые,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ковры и прочие напольные текстильные напольные покрытия, готовые,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отделанные тканые ковры и прочие текстильные напольные покрытия, нетафтинговые или нефлокированные, готовые или неготовые,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безворсовые, отделанные, натафтинговые и нефлокированные, из шерсти или тонкоговолоса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безворсовые, отделанные, нетафтинговые или нефлокированные из прочих текстильныхматериалов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почие текстильные напольные покрытия из шерсти илитонкого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отделанные или неотделанные, из найлона или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отделанные или неотделанные, из прочих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прочие текстильные напольные покрытия из войлока, нетафтинговые или нефлокированные, отделанные или неотделанные, в виде пластин, максимальной площадью 0,3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 в виде пластин максимальной площадью более 0,3 м?, но не более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из войлока, нефлокирование или нетафтинговые, отделанные или неотделанные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отделанные или неотделанные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хлопчатобумажной пряжи, ткани с неразрезнымуточным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58.06:из хлопчатобумажной пряжи:вельвет-корд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хлопчатобумажной пряжи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58.06:из хлопчатобумажной пряжи:ткани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кроме классифицируемых в тов. Поз. 5802 и 5806, из химических нитей,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из химических нитей с разрезным ворсом, крометканей товарной позиции 5802 или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из химичесиких нитей, с уточнымворсом, прочие, кроме классифицируемых в позициях 5802 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 кроме классифицируемых в товарных позициях5802 и 5806,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типа махровых, кроме узких тканей, классифицируемых в тов. Поз 5806, ткани из хб пряжи, кроме классифицируемых в тов. Поз. 5703, неотбеленные, тафтинговые текстильн...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махровые полотенечные и типа махровых, кроме узких тканей, классифицируемых в тов. Поз. 5806, тафтинговыетекстильные матер., кроме классифицируемых в тов.поз. 5703из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типа махровых, кроме узких тканей, классифициркуемых в тов. Поз. 5806, тафтинговые текстильные матер., кроме классиф. В тов.поз.5703,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тафтинговых текстильных материалов, кроме классифицируемых в тов.поз. 5806 и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ш_лтер и сетчатые полотна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ручного вязания в куске, лентах или отдельными орнаментами, кроме полотен товарной позиции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вручную гобелены типа гобеленов бельгийских, обьюссонских, бовэ и аналогичных гобеленов, вышитые иглой, готовыеили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ворсовые ткани (включая махровые полотенечные и подобные махровые) и синельные ткани, кроме тов.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узкие, содержащие 5% или более по массе эластомерных или резиновых нитей, кроме тканей из тов.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хб пряжи, кроме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узкие, кроме тканей товарной позиции 5807,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кроме тканей из тов. Поз. 5807,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узкие, кроме тканей из тов. Поз. 5807, безуточные, скрепленные склеиванием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ярлыки, этикетки, эмблемы и аналогичные изделия из текстильных материалов, в кусках, в лентах или выкроенные по форме или размеру, но не вшитые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эмблемы и аналогичные изделия из текстильных материалов, в кусках, в лентах или выкроенные по форме или размеру ,но не вышитые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материалы без вышивки в куске, кроме трикотажных, машининного или ручного вязания; кисточки, помпоныи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металлизованной нити, из тов. Поз. 5605, используемые в одежде, для обивки мебели и для аналогичных целей,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без видимой грунтовой основы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одногоили нескольких слоев текстильных материалов, соединенных смягким слоем прошиванием или другими способом, кроме вышивокиз тов. Поз.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книжных переплетов или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загрунтованный холст для живописи; бортовка и аналогичные жесткие ткани для каркасов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найлоновых или прочих полиамидных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кордные для шин из найлоновых или прочих полиамидных, полиэфирных или вискозных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поливинилхлоридом, кроме тканей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полиуретаном, кроме тканей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прочие, пропитанные, с покрытием или дублированные пластмассами,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выкроенный или не выкроенный по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напольные покрытия на текстильной основе, выкроенныепо форме, кроме линолеума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ленты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машинного или ручного вязания, текстильные прорезиненные материалы, кроме материалов из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прорезиненные,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с покрытием или пропитанные другим способом; расписанные холсты для театральных декораций, художественных студий или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Фитили текстильные, тканые, плетеные или трикотажные для ламп, керосинок, зажигалок и т.п.; колпачки для ламп накаливания и трубчатое трикотажное полотно для газовых горелок, с пропиткой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текстильные и аналогичные текстильные трубки с подкладкой, обшивкой или с принадлежностями из других материалов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конвейерные ленты или бельтинг, из текстил. Мат-лов, пропитанных или нет, с покрытием или без него, дублированных или нет полимер. Мат-ми или армирован. Металлом или проч. Мат-лом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Текстил.мат-лы,войлок и ткани,дублирован.резиной,кожей илидр.мат-лом,для изгот.игольчатых лент,и аналог.ткани,использ.для др.тех.целей,включ.узкие ткани,изгот.из вельвета,пропит.резиной,для покрыт...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Ситоткани, в готовом и незаконченном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соединительними приспособлениями, применяемые в бумагоделательных или аналогичных машинах с поверхностной плотностью менее 650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 и приспособлениями, применяемыми в бумагоделательных или аналогичных машинах с поверхностной плотностью 650 г/м2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Фильтровальные ткани, используемые в маслоотжимных прессахили для аналогичных технических целей, включая ткани, изготовленные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Длинноворсовое полотно,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 петельным ворсом, трикотажное машинной и ручной вязки,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 петельным ворсом, трикотажное машинной и ручной вязки,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Длинноворсовое полотно, трикотажное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(включая махровое полотно), трикотажное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(включая махровое полотно), трикотажное, машинного или ручного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(включая махровое полотно), трикотажное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30см,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 30см, содержащие 5 мас% или более резиновых нитей, кроме полотен тов.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30см из хб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синтетических нитей машинного или ручного вязания шириной не более 30 см, кроме трикотажных полотен товарной позиции 6001 или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более 30см, кроме полотен тов. Поз. 6001 или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30см, содержащие 5 мас% или более эластомерных нитей, но не содержащие резиновых нитей, кроме пототен тов.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более 30см, содержащие 5 мас% или более резиновых нитей, кроме пототен тов.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хб пряжи,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хлопчатобумажной пряжи:окрашенные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хб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хлопчатобумажной пряжи:напечатанные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полотна,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хлопчатобумажной пряжи: прочие,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искусственных нитей, отбеленные или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искусственных нитей:окрашенные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искусственных нитей:из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искусственных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основовязанные, кроме трикотажных полотен тов. Поз. 6001-6004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тканей,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прочие:из синтетических нитей:напечатанные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прочие:из искусственных нитей:неотбеленные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изискусственных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прочие:из искусственных нитей:из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изискусственных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лыжные),ветровки, штормовки и аналогичные изделия трикотажные маш. Или ручного вязания муж.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 Или ручн. Вязания, женские или для девочек из шерсти или пряжи тонк.вол.жив.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лыжные),ветровки, штормовки и аналогичные изделия трикотажные машинного или ручного вязания, женские или для девочек из хлопчатобумажной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лыжные),ветровки, штормовки, и аналогичные изделия трикотажные машинного или ручного вязания,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 включая лыжные), ветровки, штормовки и аналогичные изделия машинного или ручного вязания,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из х/б пряжи машинного или ручного вязания,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прочихтекстильных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хлопчатобумажной пряжи, ручного или машинного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искусственных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мальчиков,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прочих текстильных материалов, машинного или ручноговязания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нижнее мужское или для мальчиков трикотажное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халатыи аналогичные изделия, мужские или для мальчиков,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прочих текстильных материалов, машинного или ручноговязания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женские или для девочек,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нижнее женское или для девочек, трикотажное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нижнее женское или для девочек, трикотажное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кардиганы, жилеты и аналогичные изделия трикотажные машинного или ручного вязания из шерстяной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кардиганы, жилеты, и аналогичные изделия трикотажные машинного или ручного вязания из пряжи из тонокого волоса кашмирской 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кардиганы, жилеты и аналогичные изделия трикотажные машинного или ручного вязания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джемперы, жилеты и аналогичные изделия трикотажные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джемперы, жилеты и аналогичные изделия трикотажные машинного или ручного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язания из синтетических нитей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хлопчатобумажной пряжи,машинного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мужчин или для мальчиков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мужчин или мальчиков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женщин или девочек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женщин или девочек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 трикотажного полотна машинного или ручного вязания товарной позиции 5903, 5906 или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 делия,компрессионные чулочно-носочные изделия с распределенным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67 дтекс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 делия чулки или гольфы женские из нитей линейной плотности одиночной нитименее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 из синтетических нитей, из шерстяной пряжи или пряжи из тонкоговолоса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чулочно-носочные изделия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трикотажные машинного или ручного вязания, пропитанные или покрытые пластмассой или 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шерстяной пряжи или пряжи из тонкого волоса животных, машинного илиручного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платки, кашне, мантильи, вуали и аналогичные изделия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трикотажные машинного или ручного вязания, эластичные или прорезиненные,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принадлежности к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шерстянной пряжи или пряжи из тонкоговолоса животных, кроме 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хлопчатобумажной пряжи, кроме изделийтоварной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химических нитей, кроме 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прочих текстильных материалов, кромеизделий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6204,из шерстяной пряжи или пряжи из тонокого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женские или для девочек, кроме изделий товарной позиции 6204,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(bключая лыжные), ветровки, штормовки и аналогичные изделия женские или для девочек, кроме изделий товарной позиции 6204,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текстильные, мужские или мальчиковые,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шерстяной пряжи или пряжи из тонкоговолоса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шерстяной пряжи или пряжииз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хлопчаптобумжной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синтетическихнитей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шерстяной пряжи или пряжи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блузоны женские или для девочек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прочих текстидьных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 купальные халаты, домашние халаты и аналогичные изделия мужские или для мальчиков из хлопчатобумажной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пижамыи аналогичные изделия,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комбинации, нижние юбки,трусы, панталоны, ночные сорочки, пижамы, пеньюары, купальныехалаты, домашние халаты и аналогичные изделия женск. Или для дев.из х/б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фуфайки,трусы, панталоны, пеньюары, купальные халаты, домашние халаты и аналогичные изделия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прочих текстильныхматериалов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или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 11 - 6201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6202 11 - 6202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и пояса-трусы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корсеты, подтяжки, подвязки и аналогичные изделия иих части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вуалетки и аналогичные текстильные изделия, из прочих текстильных материалов, кроме трикотажных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кроме включенных втоварную позицию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принадлежностей к одежде, кроме включенныхв товарную позицию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электрические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пледы дорожные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пледы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прочее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из напечатанных тканей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напечатанное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постельное белье хлопчатобумажное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тканейили аналогичных тканых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полотенечныхтканей или аналогичных тканых или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 тканей или аналогичных махровых материалов,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ламбрекеныили подзоры для кроватей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ламбрекеныили подзоры для кроватей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подзоры для кроватей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покрывала постельные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надкроватные противомоскитные сетки,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трикотажные, кроме изделий товарной позиции 9404,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нетрикотажные из хлопчатобумажной пряжи, кроме изделий товарной позиции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позиции9404, нетрикотажные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позиции9404, нетрикотажные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джута или прочих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полос или аналогичных форм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химических текстильныхматериалов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 для лодок, досок для виндсерфинга или сухопутных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 для лодок, досок для виндсерфинга или сухотутных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для мытья полов, посуды, удаления пыли и аналогичные протирочные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 Из тканей и пряжи или нитей с принадлежностями или без них, для изгот. Ковров, гобеленов, вышитых скатертей или салфеток или аналогичных текст. Изделий, упакованныеили для розн.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куски бечевок, веревок, канатов или тросов из текстильных иматериалов, сортированные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тряпье, использованное или новое, куски бечевок, веревок, канатов и тросов и изделия из них из текстильных материалов,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металлическим подноском на подошве и с верхом из резины или пластмассы, верх которой не крепится к подошве и не соединяется с ней ни ниточным, ни др.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закрывающая лодыжку,но не закрывающая колено, на подошве и с верхом из резины или полимерн. Материала, верх которой не крепится к подошве и не соединяется с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на подошве и с верхом из резины или полимерного материала, верх которой не крепится к подошве и не соединяется с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 лыжные ботинки, беговая лыжная обувь и ботинки для сноуборда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 с верхом из резины илипластмассы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ремешков или полосок, прикрепленных к подошве штифтами,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 с верхом из резины или полимерного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 на подошве из резины, пластмассы, натуральной или композиционной кожи и с 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из резины, пластмассы, натуральной или композиционной кожи и с верхом из натуральнойкожи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кожи и верхом из ремешков из натуральной кожи, проходящих через подъем и охватывающих большой палец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защитным металлическим подноском на подошвеиз резины, пластмассы, натуральной или композиционной кожи сверхом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полимерного материала, натуральной или композиционной кожи, с верхом из кожи,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пластмассы, натуральной или композиционной кожи, с 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резины или пластмассы, спортивная, длятенниса, баскетбола, гимнастики, тренировочная и аналогичнаяобувь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обуви и его части, за исключением задников и жестких внутренних и промежуточных деталей из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Подошвы и каблуки из резины или полимерного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обуви, вкладные стельки, подпяточники и аналогичные изделия; гетры, гамаши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илибез подкладки,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кружева, фетра или прочего текстильного материала, с подкладкой или без, с отделкой или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головные уборы, с подкладкой или без подкладки, с отделкой или без отделки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зонты или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зонты-трости),имеющие раздвижной стержень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 садовые зонты 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зонтов, включая каркасы, установленнын на стержнях(палках)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покрытые перьями или пухом, перья, части перьев, пух и изделия из этих материалов (кроме изделий из тов. Поз. 0505 и обработанных стволов и стержнейперьев)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волосы, расчесанные, прореженные, обесцвеченные или обработанные иным способом; шерсть, волосы животных, прочие текст. Материалы подготовленные для производства париков или аналог. Издел.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завершенные из синтетических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парики, бороды накладные, брови и ресницы, накладкии аналогичные изделия из синтетических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ресницы, накладки и аналогичные изделия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 Изделия разной формы, наиб. Гранькот. Может быть вписана в квадрат со стороной размером менее7 см; гранулы, крошка и порошок, искусств.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 алебастр тесаные или пиленые, и изделияиз них с плоской или ровной поверхностью для памятников илистроительства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тесаный или пиленый и изделия из него с плоской илировной поверхностью для памятников или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сланца),тесаные или пиленые, и изделияиз них, с плоской или ровной поверхностью для памятников илистроительства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мрамор,травертин и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агломерированных синтетических или природных алмазов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прочих агломерированных абразивов или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природного камня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для ручной заточки или полировки и их части из природного камня,из агломерированных природных или искусственных абразивов или из керамики, в сборе с дет. Из др. Материалов или без этих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тканой текстильной основе, разрезанной или сшитой, или обработанной другим способом для получ. Опред. Формы, илинеобработанной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бумажной или картонной основе, обработанной для получения определенной формы, или 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основе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навалом, в листах или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расслоенный, глины вспученные, шлак вспененный и прочие вспученные минеральные продукты (включая их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и изделия из теплоизоляционных, звукоизоляционных или звукопоглощающих минеральных материалов, кроме изделий товарной позиций 6811 или 6812 или группы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 например, из нефтяного битума или каменноугольного пека)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асфальта или аналогичных материалов (например, из нефтяного битума или каменноугольного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 Изд. Из раст. Волокон, соломы или стружки, щепы, частиц, опилок или др. Древесн.отходов, агломерированных с цементом, гипсом или пр. Минер.связующими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панели, плитки и аналогичные изделия, без орнамента из гипса, покрытые или армированные только бумагой или картоном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панели, плитки и аналогичные изделия из гипса или смесей на его основе, без орнамента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гипса или смесей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блоки и кирпичи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черепица, плиты, кирпичи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камня,неармированные или 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не содержащие асбест:гофрированные 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панели, плитки и аналогичные изделия не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асбоцемента, из цемента с волокнами целлюлозы или из аналогичных материалов не содержащие асбест,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асбеста из крокидолита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армированные или неармированныеб из крокидолита;смеси на основе асбеста или асбеста и карбоната магния; изд елия из этих смесей или из асбеста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армированные или неармированныеб из крокидолита; смеси на основе асбеста или асбеста и карбоната магния; изд елия из этих смесей или из асбеста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Уплотнительный материал из прессованного асбестового волокна в листах илирулонах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обработанное: смеси на основе крокидолита или крокидолита и карбоната магния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них(листы, рулоны, ленты, сегменты, диски, шаибы, прокладки) несмонтированные, используемые для тормозов, сц еплений или аналогичных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них(накладки тормозных колодок) несмонтированные, используемые для тормозов, сцеплений или аналогичных устройств не содерж.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фрикционные материалы и изделия из них(листы,рулоны,ленты,сегменты,диски,шаибы,прокладки) несмонтированные, используемые для тормозов, сц еплений или аналогичных устройств не содерж.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ленты из агломерированной или реконструированной слюды, на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слюда обработанная и изделия из нее, включая агломерированную или реконструированную слюду, на бумажной, картонной или другой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графита или прочих углеродистых материалов, не используемых в электротехнике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торфа,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содержащие магнезит, доломит или хромит, вдругом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камня или других минеральных веществ, (включая углеродные волокна ),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 блоки, плитки и анал. Огнеуп. Керам. Строит. Мат., содержащ.&gt;50 мас% элементов mg, ca, или cr, взятыхотд. Или вместе, в пересч. На мgo, cаo или cr2o3 (кр изд изкремнеземис.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содержащие более 50 массы% глинозема (al2o3), ремнезема (sio2) или смеси или соединения этих прод.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кирпичи огнеупорные, блоки, плитка и аналогичные огнеупорные керамические строительные материалы, кроме изделийиз кремнеземистой каменной муки или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 Керамич. Изделия, кроме изделий из кремнеземистой каменной муки или анал. Кремнеземистых пород, содержащие более 50 массы% графита или других форм углерода, или смеси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содержащие более 50 массы% глинозема (al2o3) или смеси или соединения глинозема с кремнеземом (sio2)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кроме изделий из кремнеземистой каменной муки или аналогичных кремнеземистых пород,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строительный прочий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блоки для полов, плитки, несущие или облицовочные, ианалогичные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дефлекторы, зонты над дымовыми трубами, части дымоходов, архитектурные украшения и прочие строительные детали изкерамики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ифитинги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плиты для мощения, плитки облицовочные для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плиты для мощения, плитки облицовочные для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плиты для мощения, плитки облицовочные для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кубики керамические для мозаичных работ и анало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керамические изделия 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ДЛЯ МОЩЕНИЯ, ПЛИТКИ ОБЛИЦОВОЧНЫЕ ДЛЯ ПОЛОВ, ПЕЧЕЙ, КАМИНОВ ИЛИ СТЕН КЕРАМИЧЕСКИЕ НЕГЛАЗУРОВАННЫЕ; КУБИКИКЕРАМИЧЕСКИЕ НЕГЛАЗУРОВАННЫЕ ДЛЯ МОЗАИЧНЫХ РАБОТ И АНАЛОГИЧ,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АНАЛОГИЧНЫЕ ИЗДЕЛИЯ ПРЯМОУГОЛЬНОЙ ИЛИ ДРУГОЙ ФОРМЫ, НАИБОЛЬШАЯ ГРАНЬ КОТОРЫХ МОЖЕТ БЫТЬ ВПИСАНА В КВАДРАТ СО СТОРОНОЙ НЕ МЕНЕЕ 7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ДЛЯ МОЩЕНИЯ, ПЛИТКИ ОБЛИЦОВОЧНЫЕ ДЛЯ ПОЛОВ, ПЕЧЕЙ, КАМИНОВ ИЛИ СТЕН КЕРАМИЧЕСКИЕ ГЛАЗУРОВАННЫЕ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имеющая эквивалент твердости 9 или более по шкале мооса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керамические для лабораторных, химических или других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желоба, чаны и аналогич. Резервуары, используемые в сельском хозяйстве; керамич. Горшки, сосуды и аналогичные изделия, используемые для транспортировки и упаковки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раковины, умывальники, консоли раковин, ванны, биде,унитазы, сливные бачки, писсуары и подобные санитарно-технические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хозяйственные и туалетные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керамические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прочие декоративные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обычной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прутков,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плавленного кварца или других плавленых кремнеземов, необабработанные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прочего стекла с коэффициентом линейного расширения оксидов кремния не более 0,000005/1градус кельвина в интервале темрератур от 0 до 300 градусов цельсия, необработанного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трубок, необработанное,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стеклянные неармированные, окрашенные в массе (тонированные в объеме), глушеные, накладные, или имеющие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стеклянные, неармированные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армированное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профилированное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или выдувное, листовое, окрашенное по всей массе (тонировнное в объеме), матовое, накладное или имеющее поглощающий, отражающий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тянутое или выдувное, листовое, имеющее или не имеющее поглощающий, отражающий или неотражающий слой, но не обработанное каким-либоиным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имеющее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 окрашенное по всей массе (тонированное в объеме), матовое, накладное или просто полированное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 термически полированное и с матовой или полированной поверхностью, в листах, с поглащ., отражающимили неотражающим слоем или без него, но не обработанное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товарных позиций 7003, 7004 или 7005, гнутое, граненое, гравированное, сверленое, эмалированное или обработанное иным способом, но не вставленное в раму или не комбинированное с др.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упрочненное (закаленное)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упрочненное (закаленное) безопасное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(триплекс),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заднего обзора длятранспортных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без 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в рамах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стеклянные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для консервирования стеклянные, предохранительные пробки из стекла, пробки, крышки и прочие аналогичные стеклянные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для электрического 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изделий:для электронно-лучевых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стеклокерамики посуда столовая и кухонная, принадлежности туалетныеи канцелярские, изделия для домашнего убранства или аналогичных целей,(кроме изд. Товарных поз. 7010 или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кухоннаяб ПРИНАДЛЕЖНОСТИ ТУАЛЕТНЫЕ И КАНЦЕЛЯРСКИЕ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сосуды на ножке для питья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кухоннаяб КРОМЕ ИЗГОТОВЛЕНЫХ ИЗ СТЕКЛОКЕРАМИКИ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стеклокерамики,из стекла, имеющего коэффициент линейного расширенияне более 5х10-6 на k в интерв.темпер.от 0 до 300град.с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свинцового хрусталя механического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сигнализации и оптические элементы из стекла (кроме включҰнных в товарную позицию 7015) без оптической обработки 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часов и аналогичные стекла,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стекол:стекла для корректирующих зрение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стекла для часов и аналогичные, стекла для некорректирующих зрение изогнутые, вогнутые, полые, оптически не обработанные; полые стеклянные сферы и их сегменты для изготовления указанных стекол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кусочки и прочие изделия из стекла, на основе или без нее, для мозаичных работ или иных декоративных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прессованного или литого стекла, армированные или неармированные, используемые в строительстве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 Из плавленного кварца или др. Плавленных кремнезҰмов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для лаборат., гигиенич. Или фармацевт. Целей, градуирован. Или неградуир., калибров. Или некалибр. Из пр. Стеклас коэф. Лин. Расшир.не более 0,000005/1 град.к в интерв. От0 до 300 гр.цельсия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 Или неградуиров., калиброванная или некалиброванная,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стеклянные диаметром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декоративные изделия из стекла, обработанные горелкой, кроме бижутерии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Штапелированное волокно длиной не более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ленты, пряжа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из стекловолокна (включая стекловату)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ткани (вуали)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стеклохолст, шириной более 300 см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стекловолокна: ткани из ровницы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шириной не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стеклоткани шириной более 30 см, гладкой выработки,с поверхностной плотностью менее 250 г/м2, из нитей линейнойплотности не более 136 текс на одиночную 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культивированный 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непромышленные прочие, неоправленные или незакреплҰнные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Рубины, сапфиры и изумруды, обработанные другими способами,но не нанизанные, неоправленные и незакрепленные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 полудрагоценные камни (кроме алмазов,рубинов, сапфиров или изумрудов), обработ. Др. Способами, ноненанизан., неоправлен. И незакреплен. Или временно наниз.для удоб. Транспортир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драгоценные или полудрагоценные камни, временно нанизанные для удобства транспортировки:кварц пьезоэлектрический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прочие, необработанные или просто распиленные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или полудрагоценные камни, искусственныеили реконструированные, обработанные или необработанные, временно нанизанные дляудобства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в форме проволочной сетки или решетки из платины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драгоценных или полудрагоценных камней природных, искусственных и реконструированных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Запонки и заколки из недрагоценных металлов, имеющих или неимеющих электролитическое покрытие из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бижутерия из недрагоценных металлов, имеющих или не имеющих гальванического покрытия из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(кроме золотых), не являющиеся законным платежным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Нелегированный передельный чугун, содержащий 0,5 массы % или менее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содержащий более 55 массы%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прямоугольного поперечного сечения шириной менее двойной толщины, катаные или полученные непрерывным литьем толщиной более 130 мм, содержащие менее 0, 25 мас. %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прямоугольного (включая квадратное) поперечного сечения шириной менее двойной толщины, катаные или полученные непрерывным литьем, содержащие 0,25 массы % или более, не менее 0,6 мас %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4,75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более 3 мм,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 Стали шириной 600 мм или более, неплакированный, в рулонах, без дальн.обработки кроме горячей прокатки, толщ. 4,75 мм или более,но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3 мм илиболее, но не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менее 3мм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 Кроме гор. Прокатки, толщиной 4,75 мм или более, но не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 кроме горячей. Прокатки, толщиной 3 мм или более, но менее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бездальнейшей обработки кроме горячей прокатки, толщиной менее3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горячекатанный,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холоднокатаный, неплакированный, без гальванического или другого покрытия, без дальнейшей обработки, врулонах толщиной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в рулонах, без дальн. Обр. Кроме холодной прокатки,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в рулонах, без дальнейшей обработки кроме холодной прокатки,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в рулонах, без дальнейшей обработки кроме холодной прокатки,толщиной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холоднокатаный, неплакированный, без гальванического или другого покрытия, без дальнейшей обработки, нев рулонах толщиной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холодной прокатки,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 кроме холодной прокатки,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холодной прокатки,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холоднокатаный (обжатый в холодном состоянии), неплакированной,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оловом, толщиной 0,5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оловом,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свинцом, включая свинцово-оловянный сплав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оцинкованный иным способом, гофрированный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оксидами хрома или хромом и оксидами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алюминиево-цинковыми сплавами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покрытием:с гальваническим или другим покрытием алюминием:прочий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окрашенный, лакированный или покрытый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покрытия:без дальнейшей обработки, кроме горячей прокатки:прокатанный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без дальнейшей обработки кроме горячейпрокатки,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без дальнейшей обработки кроме горячейпрокатки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без дальнейшей обработки кроме холодной прокатки (обжатия в холодном состоянии), содержащий менее 0,25 массы%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с гальваническим или другим покрытием оловом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ширинойменее 600 мм,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ширинойменее 600 мм,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окрашенный, лакированный или покрытый пластиком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покрытый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ширинойменее 600 мм, плакированный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железаили нелегированной стали, имеющие выемки, выступы, бороздыили другие деформации, полученные в процессе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стали:из автоматной стали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 круглого сечения диаметром менее 14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включая прутки,изогнутые после прокатки, кованые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имеющие выемки,выступы, борозды или другие деформации, полученные в процессе прокатки или скрученныепосле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автоматной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 Ковки, горячей прокатки, горячего волочения или горячего экструдирования, прямоуг.(кр. Квадратного ) попереч.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автоматной стали, без дальнейшей обработкикроме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Неравнобокие угловые профили, без дальнейшей обработки кроме горячей прокатки, горячего волочения или экструдирования,высотой менее 80 мм,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Тавровые профили,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из железа или нелегированной стали, без дальнейшей обработки кроме горячей прокатки, горячего волочения или экструдирования, высотой 80 мм, но не более 220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но не более 220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Широкополочные двутавры из железа или нелегированной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Неравнобокие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без дальнейшей обработки кроме холодной деформации или отделки в холодном состоянии,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без дальнейшей обработки кроме холодной деформации или отделки в холодном состоянии,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 нелегированной стали, холоднодеформированные или отделанные в холодном состоянии,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неплакированная и непокрытая, полированная или неполированная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оцинкованная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с гальваническим или другим покрытием прочими недрагоценными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железа или нелегированной стали, содержащая менее 0,25 массы%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и прочие первичные формы из коррозиностойкой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коррозионностойкой стали, прямоугольного ( кроме квадратного)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сталь коррозионностойкая в слитках или прочих первичных формах и полуфабрикаты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коррози0нностойкой стали, шириной 600 ммили более, бе альнейшей обработки кроме горячей прокатки, врулонах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в рулонах,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в рулонах,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в рулонах,толщиной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не в рулонах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не в рулонах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коррозионност.стали, шириной 600 мм или более, без дальнейшей обработки кроме горячей прокатки не в рулонах, толщиной от 3 мм ноне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 Стали, шириной 600 мм или более, без дальнейшей обработки кроме горячей прокатки не в рулонах,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 Стали, шириной 600 мм или более, без дальнейшей обработки кроме холодной прокатки,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холодной прокатки (обжатия в холод. Сост.),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холодной прокатки (обжатия в холодном сост.),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 Обработки кроме холодной прокатки (обжатия в хол. Сост.),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холодной прокатки (обжатия в холодном состоянии),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[нержавеющей] стали,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без дальнейшейобработки кроме горячей прокатки, шириной менее 600 мм,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коррозионнос.стали без дальнейшей обработки кроме горячей прокатки, шириной менее 600 мм, толщиной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менее 600 мм,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[нержавеющей] стали,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[нержавеющей] стали прочие, без дальнейшей обработки кроме горячей прокатки, горячего волочения или экструдирования, круглого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коррозионностойкой [нержавеющей]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[нержавеющей] стали прочие,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 содержащая 2,5 массы% или более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легированная в слитках или других первичных формах прочая слитки и первичные формы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кремнистой электротехнической стали шириной 600 мм или более, текстурированный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без дальнейшей обработки, кроме горячей прокатки, в рулон ах,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без дальнейшей обработки, кроме горячей прокатки,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без дальнейшей обработки кроме холодной прокатки (обжатия в холодном состоянии), шириной не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кремнистой электротехнической, шириной менее 600 мм, текстурированный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быстрорежущей,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горячей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прочих легированных сталей:из стали быстрорежущей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из стали кремнемарганцовистой, в свободно смотанных бухтах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быстрорежущей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кремнемарганцовистой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легированных сталей,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легированных сталей, без дальнейшей обработки, кроме 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легированных сталей,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пустотелые для буровых работ из легированной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стали кремнемарганцовистой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монолитныеили изготовленные из сборных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сварные,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из черных металлов, используемые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переводные, крестовины глухого пересечения, переводные штанги и прочие поперечные соединения,из черных металлов,используемые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стыковые и подкладки опорные из черных металлов, предназначенные для соединения и крепления 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используемые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пустотелые,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литья):трубы обсадные, насосно-компрессорные и бурильные, используемые при бурении нефтяных или газовых скважин,трубы бурильные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прочие, из стали с минимальным пределом текучести 724 мпа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используемые при бурении скважин прочие,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обсадные, насосно-компрессорные и бурильные для бурения нефтяных или газовых скважин,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железа или нелегированной стали,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коррозионностойкой [нержавеющей] стали,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пустотелые, бесшовные, прочие, круглого сечения из прочей легированной стали, холоднотянутые или холоднокатаные (обжатые вхолодном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прочей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изготовленныеметодом дуговой сварки под флюсом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прочие сварные прямошовные,изготовленные методом электроконтактной сварки токами высокой частоты (твч), внешним диаметром более 406,4 мм, но неболее 530 мм, из стал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для нефте- и газопроводов с круглым сечением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черных металлов обсадные, используемые при бурениинефтяных или газовых скважин, с круглым сечением, внешний диаметр которых более 406,4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трубы прямошовные,с круглым сечением,внешнийдиаметр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сварные с круглым сечением, внешний 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с круглым сечением, внешний диаметр которых более 406,4 мм,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трубки,и профили прочие сварные, круглого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сечения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сечения, из прочей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Квадратного или прямоугольного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Прочего некруглого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профили пустотелые(например,бесшовные или сварные,клепаные или соединенные аналогичным способом),из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литые,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литые для труб или трубок,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прочие, из коррозионностойкой стали для сварки встык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резьбои йз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из черных металлов для сварки встык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секции мостов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металлических строительных лесов, опалубок, подпорных стенок или шахтной крепи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из черных металлов (кроме сборных строительных конструкций товарной позиции 9406)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сосуды, баки и аналог. Емкости из черн. Мет., для люб., вещ-в (кр. Сжат.или сжиж. Газа) вместимостью более 300 л, с облицовкой или термоиз. Или без них, но без механич. Оборуд.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50 л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консервные из черных металлов, для любых веществ (кроме сжатого или сжиженного газа), закрываемые пайкой или отбортовкой, вместимостью менее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емкости из черных металлов для любых веществ (кроме сжатого или сжиженного газа), вместимостью менее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тросы, канаты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 колючая, свободно скрученная двойная проволока для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Безконечные ленты из коррозинностойкой стали для машин изчерных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плетеные ткани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металлическая ткань из черного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из черных металлов, сваренные в местах пересечения, из проволоки с максимальным размером поперечного сечения 3 мм или более, с ячейками размером 100 см2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оцинкованные решетки, сетки и ограждения, сваренныев местах пересечения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 и ограждения, сваренные в местах пересечения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решетки, сетки и ограждения, из черных металлов, оцинкованные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прочие из черных металлов, покрытые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Просечно-вытяжной лист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роликовые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шарнирные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шарнирных цепей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противоскольжения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цепи из черных металлов плоскозвенные с распоркой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 со сварными звеньями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цепей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 Кнопки, рифленые гвозди, скобы (кр. Включ. В тов. Поз. 8305) и аналог. Изделия, из черн. Металлов, с головками или без головок из др. Материалов, кр. Изделий с медн. Головками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Глухари снабженные резьбой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шурупы для дерева, из черных металлов,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кольца ввертные снабженные резьбой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самонарезающие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и болты прочие, из черных металлов, снабженные резьбой, в комплекте с гайками или шайбами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из черных металлов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нарезанной резьбой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шайбы пружинящие и стопорящие,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прочие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заклепки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Шпонки и шплинты,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Булавки английские и прочие булавки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швейные,спицы вязальные,шила,крючки вязальные,иглы деккерные и аналогичные изделия для ручной работы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 листовые и листы для них,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спиральные,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пружины и листы для них,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кухонные для приготовления и подогрева пищи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пищи,прочие,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агрегаты для приготовления пищи только на газовом или на газовом и других видах топлива,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агрегаты из черных металлов для приготовления пищи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кухонным устройствам для приготовления 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радиаторы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воздухонагреватели и распределительные устройства для подачи горячего воздуха неэлектрические, со встроен. Вентиляторами или воздуходувки с приводом от двигателя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'шерсть', мочалки для чистки кухонной посуды,подушечки для чистки и полировки, перчатки и аналогичные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неэмалированные, изчерных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эмалированные,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для бытовых нужд,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 (кроме чугунного литья),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умывальники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чугунного литья неэмалированные или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санитарно-техническое и его части, из черных металлов,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шары перемалывающие и аналогичные изделия для мельниц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 перемалывающие и аналогичные изделия для мельниц из черных металлов кованые или штампованные,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кованые или штампованные,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проволоки, изготовленной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сплавов на основе меди и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рафинированной меди с максимальным размером поперечного сечения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нв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на основе меди и никеля(купроникеля) или сплавов на основе меди, никеля и цинка(нейзильбера)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медно-цинковых сплавов (латуни) толщиной более 0,15 мм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медно-цинковых сплавов (латуни) толщиной более 0,15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медно-оловянных сплавов (бронзы) толщиной более 0,15 мм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сплавов нв основе меди и никеля толщиной более 0,15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 из сплавов на основе меди и никеля (купроникеля) или сплавов на основе меди, никеля и цинка (нейзильбера)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прочих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без основы, толщиной не более0,15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без основы, толщиной не более 0,15мм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с основой, толщиной не более0,15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с основой, толщиной не более 0,15мм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никеля(купроникеля) или сплавов на основе меди, никеля и цинка(нейзильбера)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кабели, плетеные шнуры и аналогичные изделия из меди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и кнопки, кнопки чертежные, скобы и аналогичные изделия из меди или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(включая пружинящие) ненарезные из меди или черных металлов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медные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и гайки прочие изделия с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резьбой из меди или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литые, фасонные, штампованые или кованые, но не подвергнутые дальнейшей обработке,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никелевые:прутки и профили:из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 фитинги для труб 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решетки, и сетки из никелевой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нелегированный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полые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алюминия нелегированного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алюминиевых сплавов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из алюминия нелегированного, толщиной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толщиной более 0,2 мм,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алюминия нелегированного,толщиной более 0,2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алюминиевых сплавов, толщиной более 0,2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катаная, но без дальнейшей обработки, толщиной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прочая, толщиной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с основой,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алюминиевые (например, муфты, колена,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алюминиевые (кроме сборных строит. Металлоконструкций тов. Позиции 9406) и их части; изделия, предназначенные для использования в строительных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и анал. Алюм. Емкости для любых веществ (кр. Сжатого или сжиж. Газа) вмест. Более 300 л, с облицовкой или с теплоизоляцией или без них, без механич. Или теплотехнич.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деформированные трубчатые, вместимостью не более 300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банки, ящики и аналогичные емкости неразборныецилиндрические, алюминиевые для любых веществ (кроме сжатого или сжиженного газа) вместимостью не более 300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троссы, кабели, плетеные шнуры и аналогичные изделия из алюминия, без электрической изоляции со стальным сердечником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Тросы, скрученная проволка, кабели, плетеные шнуры и аналогичные изделия из алюминия, прочие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скобы (кроме классифицируемых в товарной позиции 8305), винты, болты, гайки, ввертные крюки, заклепки,шпонки, шплинты, шайбы и аналогичные изделия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сетки,ткань и ограждения из алюминиевой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Литые и прочие изделия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цинковая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вольфрамовые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 прочие: вольфрам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Вольфрамовая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молибденовые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изделия из него, включая отходы и лом:– прочие: молибден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Молибденовые прутки,кроме изготовленных простым спеканием профили, плиты,листы,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Молибденовая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молибден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и изделия из него, включая отходы и лом:– тантал необработанный, включая прутки, изготовленные простым спеканием;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кроме изготовленных простым спеканием, профили, проволока, плиты, 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 магний необработанный: содержащий не менее 99,8 массы%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 магний необработанный: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Магниевые опилки, стружка и гранулы, отсортированные по размеру;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магний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кобальта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изделия из него, включая отходы и лом:– кадмий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кадмия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изделия из него, включая отходы и лом:– титан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с присоединенными фитингами из титана, пригодные для подачи газов или жидкостей,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лом:цирконий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цирконий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изделия из нее, включая отходы и лом:– сурьма необработанная;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сурьма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бериллий: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бериллий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хром: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таллий: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таллия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прочие: необработанные; отходы и лом;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гафний, ниобий, рений, галлий, индий,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штыковые и совковые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и грабли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секачи и аналогичный рубящий инструмент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Секаторы и аналогичные ножницы для работы одной рукой (включая ножницы для разделки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подрезки живой изгороди, секаторы и аналогичныеножницы для работы двумя руками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используемые в сельском хозяйстве, садоводствеили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циркулярных пил (включая полотна для пил продольной резки илидля прорезывания пазов), с рабочей частью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циркулярных пил (включая полотна для пилпродольной резки, для прорезания пазов)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цепных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Прямолинейные полотна для пил по металлу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(включая кусачки), плоскогубцы, пассатижи, пинцеты, щипчики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металла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трубоотрезные, ножницы болторезные, пробойники ианалогичные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неразводные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для гаечных ключей сменные, с ручками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нарезания наружной или внутренней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и кувалды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долота, стамески и аналогичные режущие инструментыдля обработкидревисины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ручной (включая алмазные стеклорезы)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паяльные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зажимы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из двух или более субпозиций 8205 70, 8205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с 8202-8205,в наборах, предназначенных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бурения скальных пород или грунтов с рабочей частью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включая части, для бурения скальных пород или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Фильеры для волочения или экструдирования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прессования, штамповки или вырубки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нарезания внутренней или наружной резьбы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сверления, кроме инструмента для бурения скальных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растачивания и протягивания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фрезерования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токарной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сменные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древисины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лезвия для кухонных приборов или для машин, используемых в пищевой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применяемых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и режущие лезвия для машин или механических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инструмента, не установленные на нем,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ножевых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нефиксированными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лезвия для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рукоятками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Лезвия для безопасных бритв,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бритв и лезвий для них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для бумаги, вскрытия конвертов и подчистки текстов, точилки для карандашей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 инструменты маникюрные или педикюрные (включая пилки для ногтей)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режущие (например, машинки для стрижки волос, специальные ножи для мясников или специальные кухонные ножи и сечки)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содержащие по крайней мере одно изделие, покрытое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кухонных или столовых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 столовые приборы, покрытые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или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прочие, предназначенные для установки в дверях зданий,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и рамки с задвижками, объединенные с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замков висячих и врезных,задвижек и рамок с задвижками, с задвижками, объединенными с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поставляемые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Мебельные колеса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для моторных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прочие,применяемыев взданиях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 применяемые в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шляп, крючки для шляп, кронштейны и аналогичныеизделия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устройства для закрывания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шкафы,cейфы и двери и запирающиеся ящики для безопасного хранения цен-тей в банк. Хранилищ., ящики, специально предназначенные для хранения денег и док-тов, и анал. Изд. Из недраг. 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кроме товарной позиции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скорошивателей или папок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Проволочные скобы в блоках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изделия,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другие украшения, покрытые драгоценным металломгальваническим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другие украшения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для фотографий, картин и аналогичные рамы;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прочих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колечки, блочки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трубчатые или раздвоенные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части, из недрагоценных металлов для одежды, обуви, тентов, сумок, дорожных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упаковочные принадлежности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из недрагоценных металлов с покрытием, используемые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недрагоценных металлов с сердечником, используемая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с покрытием и проволока с сердечникомб используемыедля низкотемпературной пайки, высокотемпературной пайки илидля газовой сварки,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проволока, прутки, трубы, пластины, электроды и аналогичные изделия из недрагоценных металлов, используемые дляпайки, сварки или осаждения металлов,включая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тепловыделяющие элементы (твэлы), необлученные, для ядерных реакторов; оборудование и устройства для разделения изотопов:оборудование и устройства для разделения изотопов,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Тепловыделяющие элементы (твелы), необлученные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ядерных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более 45 т пара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не более 45 т пара вчас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 пароперегревателем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котлов паровых и с пароперегревателем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котлов центрального отопления, кроме котлов товарной позиции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вспомогательного оборудования для использования с котлами товарной позиции 8402 и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газогенераторов или генераторов водяного газа с очистительными установкамии или без них; части газогенераторов ацетиленовых и аналогичных газоогнераторов с очистиельными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прочие:турбины для силовых судовых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прочие:турбины прочие:мощностью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мощностью не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турбин на водяном паре и турбин паровых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Подвесные судовые силовые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для силовых судовых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для приведения в движение транспортных средств группы 87 с рабочим объемом цилиндров двигателя не более 50 куб.см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двигателя более 50 см3, но не более 250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250 см3, но не более 1000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1000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с искровым зажиганием, с вращающимися или возвратно-поступательным движением поршня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используемые на транспортных средствах группы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товарной позиции 8407 или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главным образом для двигателей товарной позиции 8407 или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турбины и водяные колеса мощностью не более1000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ним:турбины гидравлические и водяные колеса:мощностью более 1000 кВт, но не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ним:турбины гидравлические и водяные колеса:мощностью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гидротурбин, водяных колес,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газовые мощностью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газовых турбин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и силовые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имеющие расходомеры или предусматривающие их установку, для горюче-смазочных материалов, используемые на заправочных станциях и в гаражах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имеющие расходомеры или предусматривающие ихустановку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кроме насосов субпозиции 8413 11 или 8413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возвратно-поступательные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жидкостные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подъемников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или ножные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настольные, настенные, напольные, потолочные, для крыш или для окон с электрическим двигателем мощностью неболее 125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вентиляторы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воздушные или вакуумные, воздушные или газовые компрессоры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насосов воздушных или вакуумных, воздушных или газовых компрессоров, вентиляторов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оконного или настенного типа, в едином корпусе или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темп.и влажн.,включая кондиционеры,используемые для людей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со встроенной холодильной установкой и клапаном для переключения цикла охлаждение/нагрев ( реверсивные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со встроенной холодильной установкой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установок для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топочные горелки,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горелок топочных для жидкого топлива, распыленного твердого топлива или для газа; топок механических, включая ихмеханические колосниковые решетки,механические золоудалителии аналог.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руд,пиритных руд или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хлебопекарные, включая печи кондитерские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горнов, печей промышленных или лабораторных, включаямусоросжигательные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компрессионные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холодильники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Морозильники типа 'ларь', емкостью не более 800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или морозильные витрины, прилавки и другое аналогичное холодильное или морозильное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 морозильное, тепловые насосы: компрессионного типа с конденсатором в качестве теплообменника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холодильное и морозильное,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встраивания холодильно-морозильного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холодильников, морозильников и прочего холодильного или морозильного оборудования электрического или других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Безынерционные газовые водонагреватели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безынерционные водонагреватели или тепловые водяныеаккумуляторы,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 лабораторные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древесины, целлюлозы,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обработки материалов в процессе с изменением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агрегаты и оборудование для приготовления горячих напитков или приготовления или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агрегаты и оборудование промышленные или лабораторные с электрическим или неэлектрическим нагревом для обработки материалов процессами, использующими изменение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оборудования промышленного или лабораторного с электрическим или неэлектрическим нагревом для обработки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валков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каландров и других валковых машин кроме машиндля обработки металла и стекла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молочные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центрифуги,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напитков, кроме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фильтрования масла или топлива в двигателях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жидкостейи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фильтры для двигателей внутренного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центрифуг,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посудомоечные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заполнения, закупорки бутылок, банок, закрывания ящиков, мешков или других емкостей; для опечатывания их или этикетирования; для герметичной укупорки колпачками или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групповой упаковки,обертывающее товар с термоусадкой упаковочного материала, производительностью не менее 30 упаковочных единиц в минуту,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посудомоечных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людей, включая грудных детей; весы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отрегулированные на постоянную массу, и весы, загружающие груз определенной массы в емкость или контейнер, включая весы бункерные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прочее с максимальной массой взвешивания не более 30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прочее с максимальной массой взвешивания более 30 кг, но не более 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 (кроме весов чувствительностью 0,05 г или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для весов всех типов , части оборудования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 распылители для сельского хозяйства или садовод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РАЗБРЫЗГИВАНИЯ И РАСПЫЛЕНИЯ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разбрызгивания или распыления жидкостей или порошков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приспособлений подсубпозиций 842489 200 0 и 842489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и подъемники (кроме скиповых или подъемников, используемых для подъема транспортных средств)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тали и подъемники (кроме скиповых или подъемников, используемых для подъема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кабестаны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лебедки, кабестаны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гаражные подъемники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и подъемники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подъемники для поднятия транспортных средств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на неподвижных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 подъемные подвижные на колесном ходу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краны мостовые, козловые, портальные, фермы подъемные подвижные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портальные или стреловые на опоре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 на колесном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 не на колесном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 предназначенные для монтажа на дорожных автотранспортных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оснащенные подъемным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самоходные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Прочиепогрузчики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и подъемники скиповые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илиматериалов, специально предназначенных для подземных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илиматериаловковшовые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ленточные конвейеры для товаров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непрерывного действия элеваторы и конвейеры для товаров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Экскалаторы и движущиеся пешеходные дорожки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пассажирские и грузовые дороги, лыжные подъемники;тяговые механизмы для фуникулеров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подъема, перемещения, погрузки или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и планировщики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трамбовочные и катки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фронтальные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полноповоротные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лопаты механические, экскаваторы и одноковшевые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врубовые машины для добычи угля или горных породи машины туннелепроходческие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врубовые машины для добычи угля или горных пород и машины туннеле 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бурильные и проходческие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трамбования или уплотнения несамоходные,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механизмы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 механизмом товарной позиции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или механизмов товарной позиции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лифтов, скиповых подъемников товарной позициии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8428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 механизмов товарной позиции 8426, 8429 или 8430: ковши,грейферы, захваты и черпаки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товарной позиции 8426, 8429 или 8430: отвалы бульдозеров неповоротные или 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бурильных или проходческих машин субпозиции 843041 или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8426, 8429 или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бороны, рыхлители, культиваторы, полольники и мотыги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сеялки, сажалки и машины рассадопосадочные: сеялки, сажалки и машины рассадопосадочные, применяемые при беспахатной (почвосб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сеялки, сажалки и машины рассадопосадочные: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ОРГАНИЧЕСКИХ И МИНЕРАЛЬНЫХ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сеялки, сажалки и машины рассадопосадочные: 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разбрасыватели и распределители органических и неорганических удобрений: неорганических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подготовки и обработки почвы;катки для газонов 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сельскохозяйственных, садовых или лесохозяйственных для подготовки и обработки почвы, катки для газонов илиспортплощадок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Сенокосилки, косилки для газонов, парков и спортплощадок моторные с режущей частью, вращающейся в горизонтальной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сенокосилки, косилки для газонов, парков 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косилки, включая монтируемые на тракторах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заготовки сена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упаковки в кипы соломы или сена, включая пресс-подборщики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обмолота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клубней или корнеплодов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уборки урожая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или механизмов для уборки или обмолота сельскохозяйственных культур, пресс-подборщиков, прессов для упаковки в кипы соломы или сена; сенокосилок; машин для очистки, сортировки и калибровки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установок и аппаратов доильных, оборудования дляобработки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прессов, дробилок, и аналогичных машин для виноделия,производства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Инкубаторы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птицеводства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лесного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птицеводства или инкубаторов и брудеров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сельского хозяйства, садоводства, лесного хозяйства, птицеводства и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колибровки семян, зернаили сухих бобовых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обработки зерновых или сухих бобовых культур, кроме машин, используемых на сельскохозяйственныхфермах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обработки зерновых и бобовых культур, кроме оборудования, используемых на сельскохозяйственныхфермах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хлебобулочных изделий, макарон, спагетти или аналогичной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производствакакао-порошка или шоколада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производства чая или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промышленного приготовления или производств пищевых продуктов или напитков, в другом месте не поименованное, кроме оборудования для экстрагирования или приготовл. Жиров, маcел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массы из волокнистных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оборудованию переплетного,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резательные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пакетов, мешков или конвертов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ящиков, труб, барабанов или аналогичных емкостей способами, нотличными от формования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производства изделий из бумажной массы,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изделий из бумажной массы,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аппаратуре или оснастке (кроме товарных позиций 8456-8465)для шрифтоотливки или набора шрифта, для подготовки или изготовления печатных блоков, пластин, цилиндровили др.типогр.элем.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шрифты, блоки, пластины, цилиндры и другие типографские элементы; блоки, пластины, цилиндры и литографские камни, подготовленные для печатных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Рулонные машины для офсетной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Листовые машины для офсетной печати,конторские (форматом листа не более 22 x 36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принадлежности:машины печатные, используемые для печати посредством пластин, цилиндров и других печатных форм товарной позиции 84.42:машины для высокой печати, рулонные, за исключением флексографических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высокой печати, кроме рулонных, за исключением флек 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флексографической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глубокой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офсетной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 ование или факсимильная передача, имеющие возможность подключения к вычислительной машине или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имеющие возможность подключения к вычислительной машине или к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копировальные аппараты и факсимильные аппараты, объединенные или необьединенные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печатных машин, используемых для печати посредств ом пластин, цилиндров и других печатных форм товарной позиции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печатных, принтеров, копировальных аппаратов и факсимильных аппаратов, объединенных или необъединенных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 резания искусственных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Чесальные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Гребнечесальные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ленточные или ровничные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прядильные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Тростильные или крутильные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Мотальные текстильные машины (включая уточномотальные) иликокономотальные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 и другое оборудование для изготовления текстильной пряжи; машины, подготавливающие пряжу для использования ее на машинах, указанных в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для изготовления тканей шириной не более 30см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челночные для изготовления тканей шириной более 30 см с приводом от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ткацкие челночные станки для изготовления тканей шириной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бесчелночные для изготовления тканей ширинойболее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не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плосковязальные, вязально-прошивные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Ремизоподъемные каретки и жаккардовые машины ,механизмы дляуменьшения числа карт, копировальные, картонасекательные или картосшивательные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оборудование вспомогательное для машин товарной позиции 8444, 8445, 8446,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8445 илиих вспомогательным устройствам: гарнитура игольчатая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8445 илиих вспомогательным устройствам: части машин для подготовки текстильных волокон, кроме игольчатой гарнитуры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рогульки, кольца и бегунки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8445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ткацким станкам или их вспомогательным устройствам: берда, ремизки и ремизные рамы для ткацкихстанков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ткацким станкам 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иглы и другие элементы, служащие для образования петель, швов, стежков, переплетений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8447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фетраили нетканных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емкостью не более 10 кг сухого белья, полностью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со встроеннымцентробежным отжимным устройством, емкостью не более 10 кгсухого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стиральные машины, бытовые или для прачечных,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емкостью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стиральным, бытовым или для прачечных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сушильные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 машины и прессы (включая прессы для термофиксации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промывки, беления или крашения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наматывания, разматывания, складывания, резки или прокалывания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используемое в производстве линолеума или других напольных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(кроме машин тов.поз.8450) для промывки, чистки, отжима, сушки, глажения, прессования, беления, крашения, отделки, пропитки, наматывания,разматывания,резки,прокалываниятекстильн.материалов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швейные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подготовки, дубления или обработкишкур или кож или для изготовления или ремонта кожанной обувии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дубления или обработкишкур или кож или для изготовления или ремонта кожаной обувиили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используемые в металлургии или литейном проиэводстве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Изложницы и ковши, используемые в металлургии или литейномпроизводстве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конвертерам, литейным ковшам, изложницам и литейныммашинам, используемым в металлургии 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горячей прокатки металлопродукции или комбинированные станы горячей и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для прокатных станов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 прокатным станам и валкам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машины:работающие с использованием процессов лазерного или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 работающие с использованием процессов лазерного или другого светового или фотонного излучения: работающие с использованием процессов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лля обработки любых материалов, работающие с использованием ультразвуковых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работающие с использованием электроразрядных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любых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многопозиционные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металлорежущие горизонтальные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линейного построения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сверильные прочие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сверильные станки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расточно-фрезерные прочие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84.58:станки консольно-фрезерные:с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консольно-фрезерные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резьбонарезные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84.61:станки плоскошлифовальные с точностью позиционирования по любой оси не ниже 0,01 мм:с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плоскошлифовальные с точностью позиционирования по любой оси не ниже 0,01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 С ТОЧНОСТЬЮ ПОЗИЦИОНИРОВАНИЯ ПО ЛЮБОЙ ОСИ НЕ НИЖЕ 0,01 ММ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 с точностью позиционирования по любой оси не ниже 0,01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заточные (для режущих инструментов)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заточные( для режущих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или доводочные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выполнения других операций чистовой обработки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поперечнострогальные или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зуборезные, зубошлифовальные или зубоотделочные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посредством удаления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или штамповочные машины (включая прессы) и молоты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кромкогибочные, правильные (включая прессы)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(включая прессы)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ножницы (включая прессы),кроме комбинированныхпробивных и высечных, с числовым программным управлением для обработки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механические ножницы (включая прессы), кроме комбинированных пробивных и высечных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прессы), в том числе комбинированные пробивные и высечные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пробивные или вырубные (включая прессы), в том числе комбинированные пробивные и высечные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(включая прессы) для обработки металлов объемной штамповкой, ковкой или штамповкой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волочения прутков, труб, профилей, проволоки или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без удаления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механические для обработки камня, керамики, бетона, асбоцемента или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камня, керамики, бетона, асбоцемента или аналогичных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способные выполнять различные операции по механической обработке без смены инструмента между этими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 обрабатывающие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пилы механические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строгальные, фрезерные или строгально-калевочные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пескошлифовальные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или сборочные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сверлильные 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рубильные, дробильные или лущильные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инструмента и самораскрывающиеся резьбонарезные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для обрабатываемых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товарных позиций 8456 - 8461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8462 или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вращательного действия (включая комбинированные вращательно-ударного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Дрели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со встроенным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цепные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 пневматическим, гидравлическимили со встроенным неэлектрическим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пил цепных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пневматических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работающее на газе,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 для пайки или сварки, кромемашин и аппаратов товарной позиции 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и аппаратам для пайки или сварки, пригодные или не пригодные для резки, кроме машин и аппаратов товарной позиции 8515, машинам и аппаратам для поверхностной термообработки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ПИШУЩИЕ, КРОМЕ ПРИНТЕРОВ ТОВАРНОЙ ПОЗИЦИИ 8443; УСТРОЙСТВА ДЛЯ ОБРАБОТКИ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электронные со встроенным печатающим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маркировочные машины, аппараты билетные и другие аналогичные машины со счетными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 портативные массой не более10 кг, содержащие, по крайней мере,из центрального блока обработки данных, клавиатуры и дисплея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содержащие в одном корпусе, по крайней мере, центральный блок обработки данныхи устройство ввода и вывода, объединенные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поставляемые в видесистем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блоки обработки данных, отличные от описанных в субпозициях 8471 41 и 8471 49, содержащие или не содержащие водном корпусе одно или два из следующих устройств: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 или вывода, содержащие или не содержащие в одном корпусе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вычислительные машины и их блоки;магнитные или оптические считывающие устройства,машины для переноса данных на носители информаци в кодированной форме и машины для обработки подобной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складывания или укладки в конверты или перевязывания почт.корресп., машины для вскрытия, закрывания или запечатывания почт.корресп., машины для наклеиванияили гашения поч.марок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сортировки, подсчета или упаковки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электронных калькуляторов субпозиций 8470 10, 8470 21 или 8470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товарной позиции 8470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равной степени предназначенные для машин, входящих в две или более товарные позиции 8469 - 8472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дробления 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Бетономешалки и растворосмесители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смешивания минеральных веществ с битумом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смешивания и перемешивания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сортировки, промывки, измельчения, размалывания, смешивания или перемешивания грунта, камня, руд и других минеральных ископаемых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стекла:машины для изготовления или горячей обработки стекла или изделий из стекла:машины для изготовления оптического волокна и его заготовок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изготовления или горячей обработки стеклаили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для сборки электрических или электронных ламп, трубок или электроннолучевых трубок или газоразрядных ламп в стеклянных колбах; к машинам для изготовления или горячей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продажи напитков с встроенными нагревающими или охлаждающими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для продажи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 с встроенными нагревающими или охлаждающим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торговые,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автоматам торговым,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 литьевые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выдувного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литья или восстановления протектора пневматических шин или для литья или другого вида формования камер пневматических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литья или формования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машины для производства изделий из пенопластов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обработки резины или пластмасс или для производства продукции из этих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не поименованное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и приготовления табака,в другом месте не поименованное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животныхили нелетучих растительных жиров или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используемые в аэропортах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обработки металлов, включая машины для намотки электропровода на катушки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смешивания, перемешивания, дробления, размалывания, грохочения, просеивания, гомогенизации, эмульгирования или размешивания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приспособления, имеющие индивидуальные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 механических устройств, имеющих индивидуальные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пластмасс:литейные поддоны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металлов или карбидов металлов для литья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металлов или карбидов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минеральных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 пластмасс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 для регулировки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для маслогидравлических и пневматических трансмиссий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(невозвратные)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или разгрузочные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прочая для трубопроводов, котлов, резервуаров, цистерн, баков или аналогичных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кранов, клапанов, вегтилей и к арматуре для трубопроводов, котлов, резервуаров, цистерн, баков и аналогичных емкостей, включая редукционные и терморегулирующие клапаны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шариков, игольчатых роликов и роликов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подшипников шапиковых или роликовых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со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кроме зубчатых колес, цепных звездочек и других отдельно поставляемых элементов передач; шариковые или роликовые передачи, винтовые передачи; коробки передач и др. Вар. Скор...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уплотнения из листового металла в сочетании с другим материалом или состоящие из двух или болееслоев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или комплекты прокладок и аналогичных соединительных элементов, различных по составу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плоских дисплейных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не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 / постоянного тока мощностью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прочие; генераторы постоянного тока мощностью не 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 генераторы постоянного тока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генераторы постоянного тока мощностью более 75 квт, но не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 генераторы постоянного тока мощностью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однофазные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мощностью неболее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мощностью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более 75 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более 375 ква, но не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мощностью более 75ква,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мощностью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ветроэнергетические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электрогенераторные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вращающиеся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элементы для разрядных ламп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не более 650ква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650 ква, но не более 10000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10000ква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не более 1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 ква, но не более 16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16 ква, но не более500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более 5оо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катушки индуктивности и дроссели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трансформаторов электрических, статических электрических преобразователей, катушек индуктивности и дросселей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магниты постоянные и металлические изделия, предназначенные для превращения в постоянные магниты после намагничивания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магниты постоянные и изделия, предназначенные для превращения в постоянные магниты после намагничивания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сцепления, муфты и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электромагниты,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Диоксид-марганцевые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Оксид-ртутные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 оксид-серебряные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Воздушно-цинковые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первичных элементов и первичных батарей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Кадмий-никелевые аккумуляторы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Железо-никелевые аккумуляторы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аккумуляторов электрических, включая сепараторы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Пылесосы,со встроенным электродвигателем,мощностью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без встроенного электродвигателя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пищевых продуктов и миксеры; соковыжималки дляфруктов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электромеханические бытовые со встроенными электродвигателелями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электромеханических бытовых со встроенными электродвигателями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для стрижки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удаления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электробритв, машинок для стрижки волос и приспособлений для удаления волос со встроенным электродвигателям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разных типов; магнитные маховики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катушки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и стартер-генераторы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электрооборудование для зажигания или пуска двигателей внутреннего сгорания с воспламенением от искры или от сжатия горючей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используемыена велосипедах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приборы звуковой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антиобледенители и противозапотеватели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фонарей портативных электрических, работающих от собственного источника энергии (батарей сухих элементов, аккумуляторов, магнето), кроме осветительного оборудования, товарной позиции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индукционные или диэлектрического нагрева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 печи с инфрокарасным излучением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термической обработки материалов с помощьюявления индукциии или диэлектрических потерь,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печей и камер промышленных или лабораторных электрических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Паяльники и пистолеты паяльные для 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высокотемпературной пайки илинизкотемпературной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длясварки металлов сопротивлением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сварки металлов сопротивлением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длядуговой (включая плазменно-дуговую) сварки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ручной сварки покрытыми электродами, укомплектованнные приспособлениями для сварки или и поставляемые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обработки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 аппаратов для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(проточной воды) или аккумулирующие (воды, находящейся в емкости), электронагреватели погружные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 для обогрева пространства и обогрева грунта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электроприборы обогрева пространства и обогрева грунта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Электроприборы для парикмахерских целей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электроплиты, электроплитки, мармиты, варочные электрокотлы; грили и ростеры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для приготовления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электронагревательные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сопротивления нагревательные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приборов электрических водонагревательных безинерционных или аккумулирующих, электрокипятильников погружных; электрооборудования для обогрева пола, отопления помещений; элекроутюгов и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сотовых сетей связи или других беспроводных сетеисвязи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включая телефонные аппараты для сотовых сетей связи или других беспроводных сетей связи:прочие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машинж коммутаторы для телефонной или телеграфной связи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Громкоговорители одиночные,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громкоговорителей, смонтированных в одном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громкоговорители, смонтированные или не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и телефоны головные, объединенные или не объединенные с микрофоном, и комплекты, состоящие из микрофона и одного и более громкоговорителей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усилители звуковой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звукоусилительные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электрических звукоусилительных комплектов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ПРИВОДИМАЯ В ДЕЙСТВИЕ МОНЕТАМИ, БАНКНОТАМИ, БАНКОВСКИМИ КАРТ очкамиб ЖЕТОНАМИ ИЛИ ДРУГИМИ СРЕДСТВАМИ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электропроигрывающие (деки)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прочая, использующая магнитные, оптические или полупроводниковые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Видеозаписывающая или видеовоспроизводящая аппаратура на магнитной ленте, совмещенная или не совмещенная с видеотюнером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видеозаписывающая или видеовоспроизводящая аппаратура, совмещенная или не совмещенная с видеотюнером: dvd-проигрыватели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пригодные к использованию исключительно или преимущественно с аппаратурой товарных позиций 8519 - 8521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карточки, содержащие магнитную полоску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Твердотельные энергонезависимые устройства хранения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 интеллектуальные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прочие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передающая,длярадиовещения или телевидения включающая в свой состав приемную аппаратуру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Карманные кассетные плейеры с радиоприемником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способная работать без внешнего источника питания, совмещенная со звукозаписывающими или воспроизводящими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способные работатьот внешнего источника питания, используемые в моторных транспортных средствах, способные принимать радиотелефонные, радиотелеграфные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Широковещательные радиоприемники, способные работать только от внешнего источника питания, совмещенные с устройством для записи или воспроизведения 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радиоприемники, способные работать только от внешнего источника питания, типа автомобильных, включая приемники,способные также принимать радиотелефонные или радиотелеграфные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Совмещенная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совмещенная со звукозаписывающей или звуковоспроизводящей аппаратурой но совмещенная с часами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прочая,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изображение:мониторы с электронно-лучевой трубкой:используемые исключительно или главным образом в вычислительных системах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изображение:мониторы прочие:используемые исключительно или главным образом в вычислительных системах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черно-белого или другого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изображение:проекторы:используемые исключительно или главным образом в вычислительных системах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работающие с помощью плоской диспл ейной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предназначенная для включения в свой состав видеодисплея или экрана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телевизионной связи, включающая или не включающаяв свой состав широковещательный радиоприемник или аппаратуру, записывающ.или воспр.звук или изображ:монохромного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товарных позиций 8525 - 8528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электрической сигнализации, обеспечениябезопасности и/или управления движением для железных дорог,трамвайных путей, автомобильных дорог (кроме оборудования товарной позиции 8608)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устройств электрической сигнализации, обеспечениябезопасности и/или управления движением для железных дорог,трамвайных путей, автомобильных дорог (кроме оборудования товарной позиции 8608)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индикаторные, включающие в себя устройства на жидких кристаллах или на светодиодах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звуковые или световые сигнализационные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 звукового или светового сигнализационного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танталовые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алюминиевые электролитические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однослойные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с бумажным или пластмассовым диэлектриком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конденсаторы постоянной емкости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переменной емкости или подстрочные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конденсаторам электрическим постоянным, переменнымили подстроечным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угольные, композитные или пленочные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постоянные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переменные проволочные, включая реостаты и потенциометры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проволочные, включая реостаты ипотенциометры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(включая реостаты и 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резисторам электрическим (включая реостаты и потенциометры), кроме нагревательных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менее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выключатели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и прерыватели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защиты электрических цепей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на напряжение не более 60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переключатели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патроны для ламп, штепсели и розетки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электрические для коммутации или защиты электрических цепей или для подсоединений к электрическим цепям или в электрических цепях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пультов, панелей, консолей, столов, распределительныхщитов и прочих оснований для изделий товарной позиции 8537,но не укомплектованные соответствующей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товарной позиции 8535, 8536 или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герметичные направленного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галогенные лампы накаливания с вольфрамовой нитью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мощностью не более 200 вт и на напряжение более 100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за исключением ламп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с термокатодом газоразрядные, за исключением ламп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металлогалогенные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светоизлучающие диодные (LED): лампы светоизлучающие 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накаливания электрических или газоразрядных, включая лампы герметичные направленного света, а также ультрафиолетовых или инфракрасных ламп; дуговых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передающие):трубки телевизионные электронно-лучевые, включая электронно-лучевые трубки для видеомониторов:цветного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для видеомониторов черно-белого или другого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передающие; преобразователи электронно-оптические и усилители яркости изображения; трубки фотокатодные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передающие):трубки дисплеев для вывода данных/графики, монохромные; трубки дисплеев для вывода данных/графики, цветные, с шагом точек люминофора на экране менее 0,4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электроннолучевые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трубки микроволновые, исключая лампы с управляющей сеткой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лампы и трубки приемные или усилительные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электронные лампы и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трубок дисплеев для вывода данных/графики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трубок электронных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светоизлучающих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Транзисторы, кроме фототранзисторов мощностью рассеивания менее 1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транзисторы, кроме фототранзисторов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светоизлучающие диоды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диодов, транзисторов и аналогичных полупроводниковыхприборов; полупроводниковых фоточувствительных приборов, светоизлучающих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Процессоры и контроллеры, объединенные или не объединенные с запоминающи ми устройствами, преобразователями, логическими схемами,усилителями, синхронизаторами или другими схемами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усилители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электронных интегральных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гальванопокрытия, электролиза или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электрических и аппаратуры, имеющих индивидуальные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провода обмоточные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провода обмоточные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проводов для свечей зажигания и комплектыпроводов испольльзуемые в автомобилях, самолетах или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Оснащенные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80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угли для ламп или батареек и изделия из графита или других видов углерода с металлом или без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стеклянные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изоляторы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арматура изолирующая для электрических машин, приспособлений и оборудования, кроме изоляторов товарной позиции8546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части оборудования или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электрических аккумуляторов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локомотивы и тендеры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трамвайныепассажирские, товарные или багажные,открытые платформы, кроме входящих в товарную позицию 8604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несамоходные,предназначенные для ремонта или технического обслуживания железнодорожных или трамвайных путей (например,вагоны-мастерские,краны,шпалоподбивочные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саморазгружающиеся, кроме входящих в субпозицию 860610 или 860620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 крытые и закрывающиеся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тележки и ходовые балансирные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 и ходовые балансирные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 ходовые балансирные тележки, оси и колеса,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тормозные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прочие сцепные устройства, буфера,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железнодорожных или трамвайных локомотивов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 трамвайных путей; механическое (включая электромеханическое) сигнальное оборудование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жидких грузов), специально предназначенные и оборудованные для перевозки одним или несколькими видами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управляемые рядом идущим 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не более 18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18 кВт, но не более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37 кВт,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75 кВт, но не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с двигателем внутреннего сгорания с воспламенением от сжатия (дизелем или полудизелем)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двигателем внутреннего сгорания с искровым зажиганием с возвратно-поступательным движением поршня, так и электрическим двигате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только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предназначенные для перевозки 10 человек или более, включая водителя,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 предназначенные для движения по снегу; специальные автомобили для перевозки игроков в гольф и аналогичные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возвратно-поступательным движением, с рабочим объемом цилиндров двигателя не более 1000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 Движением поршня, с рабочим объемом цилиндров двигателя более 1000 см3, но не более 1500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 Движением поршня, с раб. Объемом цилиндров более 1500 см3, но не более 3000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возвратно-поступательным движением поршня, с рабочим объемом цилиндров двигателя более 3000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с двигателем внутреннего сгорания с воспламенением от сжатия (дизелем или полудизелем) с рабочим объемом двигателя не более 1500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с двигателем внутреннего сгорания с воспламенением от сжатия (дизелем или полудизелем) с рабочим объемом цилиндров двигателя более 1500 см3, но не более 2500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с двигателем внутреннего сгорания с воспламенением от сжатия (дизелем или полудизелем) с рабочим объемом цилиндров двигателя более 2500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автомобили легковые и прочие моторные транспортные средства, предназначенные для перевозки людей, включая грузо-пассажирские автомобили-фургоны и гоночные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 Транспортные средства для перевозки грузов с двигателем внутренего сгорания с воспламенением от сжатия (дизелем или полудизелем) с полной массой транспорт.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с двигателем внутр. Сгорания с воспламенен. От сжатия (дизелем или полудизелем) c полной массой трансп. Сред. Более 5 т, но не более 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с двигателем внутреннего сгорания с воспламенением от сжатия (дизелем или полудизелем) с полной массой транспорного средства более 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транспортного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двигателем внутреннего сгорания с искровым зажиганием с полной массой транспортного средства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Автокраны гидравлические грузоподъемностью 90 т и более,с двумя и более ведущими мостами, предназначенные для работы при температуре окружающего воздуха -40с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средста 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специального назначения, кроме используемых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для моторных транспортных средств товарной позиции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кузова (включая кабины)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кузовов (включая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и тормоза с сервоусилителем,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или отдельно от других элементов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ходовые,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Амортизаторы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Глушители и выхлопные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в сборе и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колеса, рулевые колонки и картеры рулевых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Пневмоподушки безопасности с системой надувания;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автомобилей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транспортные средства промышленного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промышленного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транспортных средств промышленного назначения,самоходных,не оборудованных подъемными или погрузочными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двигателем внутреннего сгораниявозвр.-поступат. Движением и обьемом двигателя не более 50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внутреннего сгорания с кривошипно-шатунным механизмом и рабочимобъемом двигателя более 50 см3, но не более 250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внутреннего сгорания с кривошипно-шатунным механизмом и рабочимобъемом двигат. Более 250 см3, но не более 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двиг. Внутреннего сгорания с возвратно-поступат.движением обьемом двигателя более 500 см3, но не более 800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двиг. Внутреннего сгорания с возвратно-поступат.движением обьемом двигателя более 800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приводимые в движение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мотоциклы (мопеды), велосипеды с установленным вспомогательным двигателем, с колясками и без них; коляски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виды велосипедов (включая трехколесные велосипеды для доставки грузов) без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людей,не способных передвигаться без механических устройств для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коляски для людей, не способных передвигаться, оснащенные двигателем или другими механическими устройствами дляпередвижения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мотоциклов (включая мопеды)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и вилки,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Ободья и спицы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Ступицы [втулки], кроме тормозных ступиц свободного хода и ступиц тормозов, цепные звездочки обгонных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включая тормозные ступицы [втулки] свободного хода и ступицы тормозов,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Седла к транспортным средствам, классифицируемым в товарныхпозициях с8711 по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Педали и кривошипно-шатунные механизмы,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транспортным средствам товарных позиций 8711 - 8713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 автоприцеп'), для проживания или для автотуристов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Прицепы-цистерны и полуприцепы-цистерны для транспортировкигрузов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прицепов и полуприцепов, прочих несамоходных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дирижабли;планеры, дельтапланы и другие безмоторные летатель 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2000кг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2000 кг, но не более 15000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самолетов и несущие винты вертолетов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самолетов и вертолетов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летательных аппаратов товарной позиции 8801 или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их части; палубные тормозные или аналогичные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палубные тормозные или аналогичные устройства; наземные тренажеры для летного состава; их части:наземные тренажеры для летного состава и их части:имитаторы воздушного боя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наземные тренажеры для летнего состава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и аналогичные суда, предназначенные в основном для перевозки пассажиров; паромы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грузов:суда рефрижераторные, кроме входящих в субпозицию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грузовые и грузо-пассажирские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плавучие средства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Надувные яхты и прочие плавучие средства для отдыха или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с вспомогательным двигателем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лодок с подвесным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яхты и плавучие средства для отдыха или спорта; гребные лодки и каноэ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платформы:плавучие или работающие под водой буровые или эксплуатационные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маяки, пожарные суда, земснаряды, плавучие краны и прочие суда, для которых судоходные качества являются второстепенными по сравнению с их основной функцией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прочие, включая военные корабли и спасательные суда, кроме гребных лодок:военные корабли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средства (например, плоты, плавучие баки, причалы, кессоны, буи и бакены)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и пластины из поляризационного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призмы, зеркала и прочие оптические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для камер, проекторов или фотоувеличителей или оборудования для проецирования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линзы, призмы, зеркала и прочие оптические элементыиз любого материала, в сборе, являющиеся частями инструментов и приборов или приспособлениями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из пластмасс для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оправ и арматуры защитных очков и им подобных оптических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солнцезащитные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очки, защитные очки и аналогичные оптические приборы, корректирующие, защитные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Монокуляры, прочие зрительные трубы и их арматура, приборыастрономические, кроме радиоастрономических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(включая арматуру) к биноклям, монокулярам и прочим зрительным трубам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85.39:фотокамеры, используемые для подготовки печатных пластин или цилиндров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съемки,аэрофотосъемки или для медицинского или хирургического обследвания внутренних органов,камеры,позволяющие проводить сличение для судеб.целей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85.39:фотокамеры прочие:зеркальные, для катушечной фотопленки шириной не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пленки шириной менее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85.39:фотокамеры прочие:прочие, для катушечной фотопленки шириной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лампы-вспышки и фотовспышки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фотовспышек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устройства:кинокамеры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Кинопроекторы, содержащие или не содержащие звуковоспроизводящие или звукозаписывающие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кинопроекторов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фотоувеличители и оборудование для проецирования изображений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проекторов, фотоувеличителей и оборудования для проецирования изображений с уменьшением (кроме кинематографического)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проекционные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стереоскопические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микроскопы для микрофотографии, микрокиносъемки или микропроецирования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 кроме оптических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перископы,трубы зрительные,изготовленные как части машин, инструментов, приборов или аппаратуры данной группы или раздела xvi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приборы и инструменты на жидких кристаллах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устройств на жидких кристаллах (lcd)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компасов для определения направления; навигационных приборов и инструментов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Теодолиты и тахеометры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геодезические или топографические инструменты и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топографические, гидрографические, океанографические, гидрологические, метеорологические или геофизические, кроме компасов,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топографическим, гидрографическим,океанографическим, гидрологическим, метеорологическим или геофизическим (кроме компасов) приборам и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более, с разновесами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и машины чертежные, автоматические или неавтоматические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для черчения, разметки или математических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 кронциркули, штангенциркули и калибры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прочие для черчения, разметки и математических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чертежных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ультразвукового сканирования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Сцинтиграфическая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электродиагностическая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с иглами или без игл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трубчатые металлические и иглы для наложения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канюли и аналогичные инструменты, кроме игл и шприцев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Бормашины, совмещенные или несовмещенные на едином основании с прочим стоматологическим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устройства стоматологические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устройства офтальмологические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оборудование, прменяемые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механотерапии; аппараты массажные; аппаратура для психологических тестов для определения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аэрозольной терапии,искусственного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или для лечения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зубы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приспособления, которые носятся на себе, с собой или имплантируются в тело, для компенсации дефекта органа или его неработоспособности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Кардиостимуляторы,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приспособления ортопедические, включая костыли, хирургические ремни и бандажи; шины и прочие приспособления для лечения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действии рентгеновского излучениядля использования в стоматологии,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 основе рентгеновского излучения для медицинского, хирургического или ветеринарного использования,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на основе рентгеновского излучения, рентгенографическая или радиотерапевтическая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 бета- и гамма- излучения,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рентгеновские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включая части и принадлежности, основанная на использовании рентгеновского, альфа-, бета- или гамма-излучений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приборы для испытаний на твердость, прочность, растяжение и сжатие, эластичность или другие механические свойства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и устройств для испытания механических свойств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 пирометры, не объединенные с другими приборами жидкостные, прямого считывания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термометры и пирометры, не объединенные с другими приборами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измерительные , действующие при погружении в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ареометров и аналогичных приборов, действующих при погружении в жидкость, термометров, пирометров, барометров, гигрометров и психрометров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расхода или уровня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прочие для измерения или контроля расхода, уровня, давления или других переменных характеристик жидкостей или газов, кроме приборов и аппаратуры тов.позиции 9014,9015,9028,9032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или аппаратуры для измерения или контроля расхода, уровня, давления или других переменных характеристик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 или дымоанализаторы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Хроматографы и приборы для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 основанные на действии оптического излучения (ультрафиолетового, видимойчасти спектра, инфракрасного)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физического или химического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Микротомы;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 для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подачи или производства газа, жидкости или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милеометры, шагомеры и аналогичные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 тахометры; стробоскопы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числа оборотов и количества продукции, таксометров, милеометров, шагомеров и аналогичных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и осциллографы электронно-лучевые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для измерения или контроля напряжения, силы тока, сопротивления или мощности, беззаписывающего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напряжения, силы тока, сопротивления или мощности, прочие:универсальные с записывающим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записывающего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напряжения, силы тока, сопротивления или мощности, без записывающего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специально предназначенные длятелекоммуникаций (например, измерители перекрестных помех,коэффициентов искажения, псофометры)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измерений или проверки полупроводниковых пластин или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с записывающими устройствами,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электрических величин, кроме измерительных приборов товарной позиции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осциллоскопов, анализаторов спектра, прочих приборов и аппаратуры для измерения или контроля электрических величин, кроме измерительных приборов товарной позиции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балансировочные для механических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Стенды испытательные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измерительные или контрольные приборы, приспособления и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измерительных или контрольных приборов, устройств и машин,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или пневматические приборы и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 аппаратуры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илине включенные) к машинам, приборам, инструментам или аппаратуре группы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механической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приводимые в действие электричеством,имеющие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 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имеющие или не имеющие встроенного секундомера, без автоматического подзавода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металлом:прочие:приводимые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прочие, кроме электрических, наружные, карманные, предназначенныен для ношения на себе или с собой, включая секундомеры, с корпусом, изготовленным их драг. Металлов, плакированных драг.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наручные,приводимые в действие электричеством имеющиеили не имеющие встроенного секундомера только с механическойиндикацией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оптико-электронной индикацией, кроме часов и секундомеров 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наручные,приводимые в действие электричеством,имеющие или неимеющие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кроме часов и секундомеров товарной позиции 9101, имеющие или не имеющие встроенного секундомера,с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кроме часов и секундомеров товарной позиции 9101, имеющие или не имеющие встроенного секундомера,без автоматического подзавода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часы,приводимые в действие электричеством,карманныеи, предназначенные для ношения на себе или с собой, включаясекундомеры, кроме часов и секундомеров 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предназначенные для ношения на себе или с собой, включая секундомеры, кроме часов и секундомеровтоварной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счасовыми механизмами для часов, предназначенных для ношения с собой или на себе, кроме часов товарной позиции 9104: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счасовыми механизмами для часов, предназначенных для ношенияс собой или на себе, кроме часов товарной позиции 9104: прочие, кроме электричес.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Будильники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будильники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настенные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Регистраторы времени, устройства записи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 синхронным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ссобой или на себе, укомплектованные и собранные, электрические, только с механ.индикацией или устройст., позволяющ. Устан. Механ.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проедназначенных для ношения ссобой или на себе, укомплектованные и собранные, электрические, только с оптико-электронной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электрические, прочие, проедназначенных для ношения с собой или на себе, укомплектованныеи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с автоматическим подзаводом, предназначенных для ношения с собой или на себе,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часовые для часов,предназначенных для ношения 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для часов, не предназначенных для ношенияна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укомплектованные, разобранные или частично собранные (комплекты часовых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неукомплектованные, собранные, для часов,предназначенных для ношения с собой и на себе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Укомплектованные механизмы часовые,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собранные:для часов, предназначенных для ношения на себе или с собой:механизмы часовые, предварительно грубо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укомплектованные механизмы часовые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 ношения на себе или с собой, и их части:корпуса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 ношения с собой илина себе, из недрагоценного металла, в том числе посеребренные или позолоченные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 для часов, предназначенных для ношения с собой или на себе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корпуса часов, предназначенные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и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данной группы, и их части:части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на себе или с собой,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из недрагоценного металла, в том числе позолоченные или посеребренные гальваническим способом, предназначенных для ношения с собой или на себе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ремешки, ленты и браслеты для часов, предназначенных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включая волосковые, для часов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 для часов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часов всех видов прочие:платины и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для часов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клавесины и прочие клавишные струнные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Смычковые инструменты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музыкальные струнные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духовые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клавишные, кроме аккордеонов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 у которых звук производится или должен быть усилен с помощью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органы ярмарочные; птицы поющие механические, пилы музыкальные и инструменты музыкальные в другом месте не поименованные; манки всех видов, свистки, горны и духовые сигнальные инcтрументы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Струны музыкальных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фортепиано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музыкальных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93.07:оружие артиллерийское (например, пушки, гаубицы и минометы)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93.07:ракетные пусковые установки; огнеметы; гранатометы; торпедные аппараты и аналогичные пусковые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линеметы):оружие огнестрельное, заряжаемое с дула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линеметы):ружья спортивные, охотничьи или для стрельбы по мишеням, прочие, включая комбинированные с гладкими и нарезными стволами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линеметы):винтовки спортивные, охотничьи или для стрельбы по мишеням,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93.01 - 93.04:револьверов или пистолетов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93.01 - 93.04:ружей или винтовок товарной позиции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93.01 - 93.04:прочие:оружия военного образца товарной позиции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патронов:патроны для гладкоствольного оружия и их части; пульки для пневматического оружия:патроны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патронов:патроны для гладкоствольного оружия и их части; пульки для пневматического оружия:прочие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патронов:патроны прочие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типа используемой в средствах воздушноготранспорта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типа используемых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трансформируемая или не трансформируемая в кровати, и ее части: мебель для сидения из тростника, ивы, бамбука или аналогичных материалов:из бамбука или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трансформируемая или не трансформируемая в кровати, и ее части, мебель для сидения из тростника, ивы, бамбука или аналогичных материалов: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или аналогичных материалов: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деревянным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деревянным каркасом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металлическим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для сидения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парикмахерские или аналогичные кресла ичасти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медицинская, хирургическая, стоматологическаяили ветеринарная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кухонной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части:мебель из прочих материалов, включая тростник, иву, бамбук или аналогичные материалы:из бамбука или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или аналогичные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металла, из дерева,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пористой резины или пластмассы, с покрытием или без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основы матрацные; принадлежности постельные и аналогичные изделия меблировки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 Электрическое осветительное оборудование, подвесное или настенное, кр. Осветительного оборудования типа использ. Для освещения открытых общественных мест или транспорт. Магистралей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электрические настольные, напольные или прикроватные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осветительного оборудования типа используемого для украшения новогодних 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электрические и осветительное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Неэлектрические лампы и осветительное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вывески, световые таблички с именем или названием, или адресом ианалогичные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и принадлежности для бильярда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и принадлежности для бильярда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при помощи монеты или жетона, кроме оборудования кегельбанов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при помощи монеты или жетона, кроме оборудования кегельбанов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Видеоигры с использованием телевизионного приемника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для развлечений, настольные или комнатные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для развлечений, настольные или комнатные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праздников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праздников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и прочий инвентарь для занятий лыжным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и прочий инвентарь для занятий лыжным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для виндсерфинга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водные и инвентарь для занятий водными видами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водные и инвентарь для занятий водными видами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гольфа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клюшки для гольфа и принадлежности для игры в гольф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клюшки для гольфа и принадлежности для игры в гольф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инвентарь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тенниса,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ракетки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мячи, кроме мячей для гольфа и шариков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 коньки и роликовые коньки, включая конькобежные ботинки с прикрепленными коньками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 атлетикой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 атлетикой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снаряды и инвентарь для занятий физкультурой, гимнастикой, легкой атлетикой, прочими видами спорта (включая настольный теннис) или для игр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для рыбной ловли, охоты и стрельбы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для рыбной ловли, охоты и стрельбы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 передвижные и зверинцы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карусели, качели, тиры и прочие аттракционы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карусели, качели, тиры и прочие аттракционы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для резьбы и изделия из них; изделия формованные или резные из воска, стеаринакаучука или модельных паст и прочие формован.изделия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и щетки, состоящие из веток или других растительных материалов, связанных вместе, с рукоятками или без рукояток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помазки для бритья, щетки для волос, щеточки для ногтей, кисточки для ресниц, изделия для гигиенических целей, в том числе являющиеся частями приспособлений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помазки для бритья, щетки для волос, щеточки для ногтей, кисточки для ресниц, изделия для гигиенических целей, в том числе являющиеся частями приспособлений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косметические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косметические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малярные для нанесения красок, темперы, лаков или аналогичные кисти (кроме указанных в субпозоции 9603 30); подушечки и валики малярные для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малярные для нанесения красок, темперы, лаков или аналогичные кисти (кроме указанных в субпозоции 9603 30); подушечки и валики малярные для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щетки ручные механические без двигателей для уборки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щетки ручные механические без двигателей для уборки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из недрагоценного металла,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из недрагоценного металла,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застежек-молний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застежек-молний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держатели ручек, держатели карандашей и аналогичные держатели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держатели ручек, держатели карандашей и аналогичные держатели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пастели и угольные карандаши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пастели и угольные карандаши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сигаретным зажигалкам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сигаретным зажигалкам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эбонитовые или пластмассовые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эбонитовые или пластмассовые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расчески, гребни для волос и аналогичные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расчески, гребни для волос и аналогичные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для волос, зажимы для завивки, бигуди и аналогичныепредметы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для волос, зажимы для завивки, бигуди и аналогичныепредметы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идвижущиеся предметы для оформления витрин,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идвижущиеся предметы для оформления витрин,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Моноопоры, двуноги, треноги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bl>
    <w:bookmarkStart w:name="z354" w:id="320"/>
    <w:p>
      <w:pPr>
        <w:spacing w:after="0"/>
        <w:ind w:left="0"/>
        <w:jc w:val="both"/>
      </w:pPr>
      <w:r>
        <w:rPr>
          <w:rFonts w:ascii="Times New Roman"/>
          <w:b w:val="false"/>
          <w:i w:val="false"/>
          <w:color w:val="000000"/>
          <w:sz w:val="28"/>
        </w:rPr>
        <w:t>
      Расшифровка аббревиатур:</w:t>
      </w:r>
    </w:p>
    <w:bookmarkEnd w:id="320"/>
    <w:bookmarkStart w:name="z355" w:id="321"/>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26 қарашадағы</w:t>
            </w:r>
            <w:r>
              <w:br/>
            </w:r>
            <w:r>
              <w:rPr>
                <w:rFonts w:ascii="Times New Roman"/>
                <w:b w:val="false"/>
                <w:i w:val="false"/>
                <w:color w:val="000000"/>
                <w:sz w:val="20"/>
              </w:rPr>
              <w:t>№ 611-НҚ</w:t>
            </w:r>
          </w:p>
        </w:tc>
      </w:tr>
    </w:tbl>
    <w:bookmarkStart w:name="z357" w:id="322"/>
    <w:p>
      <w:pPr>
        <w:spacing w:after="0"/>
        <w:ind w:left="0"/>
        <w:jc w:val="left"/>
      </w:pPr>
      <w:r>
        <w:rPr>
          <w:rFonts w:ascii="Times New Roman"/>
          <w:b/>
          <w:i w:val="false"/>
          <w:color w:val="000000"/>
        </w:rPr>
        <w:t xml:space="preserve"> Перечень отечественных информационно-коммуникационных услуг, по которым частично возмещаются затраты по их продвижению на внешние рынки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компьютерных игр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прочего программного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компьютерного программирования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приложений (прикладных программ) и связанная с этим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веб-порталов </w:t>
            </w:r>
          </w:p>
        </w:tc>
      </w:tr>
    </w:tbl>
    <w:p>
      <w:pPr>
        <w:spacing w:after="0"/>
        <w:ind w:left="0"/>
        <w:jc w:val="both"/>
      </w:pPr>
      <w:bookmarkStart w:name="z358" w:id="323"/>
      <w:r>
        <w:rPr>
          <w:rFonts w:ascii="Times New Roman"/>
          <w:b w:val="false"/>
          <w:i w:val="false"/>
          <w:color w:val="000000"/>
          <w:sz w:val="28"/>
        </w:rPr>
        <w:t>
      Расшифровка аббревиатур:</w:t>
      </w:r>
    </w:p>
    <w:bookmarkEnd w:id="323"/>
    <w:p>
      <w:pPr>
        <w:spacing w:after="0"/>
        <w:ind w:left="0"/>
        <w:jc w:val="both"/>
      </w:pPr>
      <w:r>
        <w:rPr>
          <w:rFonts w:ascii="Times New Roman"/>
          <w:b w:val="false"/>
          <w:i w:val="false"/>
          <w:color w:val="000000"/>
          <w:sz w:val="28"/>
        </w:rPr>
        <w:t>ОКВЭД – общий классификатор видов экономической деятельности.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