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43f1" w14:textId="7e84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труда и социальной защиты населения Республики Казахстан от 3 сентября 2020 года № 353 "Об утверждении Правил представления и получения сведений о трудовом договоре в единой системе учета трудовых договоров"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ноября 2021 года № 442. Зарегистрирован в Министерстве юстиции Республики Казахстан 3 декабря 2021 года № 25512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сентября 2020 года № 353 "Об утверждении Правил представления и получения сведений о трудовом договоре в единой системе учета трудовых договоров (зарегистрирован в Реестре государственной регистрации нормативных правовых актов за № 21173)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ЕСУТД работодатель направляет следующие дополнительные сведения: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 рабочего времени и отдыха;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выходе работника в отпуск в связи с беременностью и рождением ребенка (детей), усыновлением (удочерением) новорожденного ребенка (детей), и в отпуск без сохранения заработной платы по уходу за ребенком до достижения им возраста трех лет.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пунктах 3 и 6 настоящих Правил, удостоверяются посредством электронной цифровой подписи работодателя.";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выявлении ошибок работодатель в течении 30 рабочих дней со дня внесения первоначальных сведений: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исправляет ошибки при неправильном введении сведений, указанных в пункте 3 настоящих Правил;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удаляет сведения при неправильном введении реквизитов работника и (или) работодателя.";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После внесения работодателем в ЕСУТД информации о прекращении трудового договора изменение и дополнение сведений в ЕСУТД осуществляется уполномоченным государственным органом по труду на основании обращения работодателя или работника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При продлении срока действия трудового договора,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30 Трудового кодекса, работодатель в течение 15 рабочих дней со дня продления срока действия трудового договора вносит соответствующую информацию в ЕСУТД.";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Сведения, содержащиеся в ЕСУТД, предоставляются работодателю в срок не более пяти рабочих дней со дня получения уполномоченным органом по труду запроса о предоставлении сведений, в форме электронного документа или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случае, если в ЕСУТД отсутствуют запрашиваемые сведения или предоставление сведений не допускается в соответствии с законодательством Республики Казахстан о персональных данных и их защите, уполномоченный государственный орган по труду,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 направляет электронное или бумажное уведомление об отсутствии в ЕСУТД запрашиваемых сведений или обоснованное решение об отказе в предоставлении запрашиваемых сведений, которое может быть обжаловано в судебном порядке.".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подпунктами 1) и 2) настоящего пункта.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