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3c5b" w14:textId="a81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1127. Зарегистрирован в Министерстве юстиции Республики Казахстан 2 ноября 2021 года № 24999.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"ячейке "I" – в случае если получателем является лицо, которому реализован товар с обязательным представлением чека контрольно-кассовой машины, или с применением оборудования (устройства), предназначенного для осуществления платежей с использованием платежных карточек, или электронными деньгами, или с использованием средств электронного платежа, или в счет заработной платы;".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2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модуль "Виртуальный склад"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 повышенной проходимости с рабочим объемом цилиндров двигателя более 4200 сантиметров кубических,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легковые автомобили категории M1 или M1G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8703900090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количеством осей не более двух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8704219903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8704239904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января по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июля по 31 декабря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января по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США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холодильники-морозильники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в виде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встраиваемого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не более 250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более 250 литров, но не более 340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хранения замороженных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глубокого замораживания, кроме изделий субпозиций 8418 30 и 8418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абсорбционные тепловые насосы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мебель для встраивания холодильного или морозильного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электронные модули для встраивания в вычислительные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жидкокристаллическим или плазменным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размером диагонали экрана не более 42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размером диагонали экрана более 42 сантиметров, но не более 52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размером диагонали экрана более 52 сантиметров, но не более 72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прочая, монохромного 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пылесосы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собранные в блоки и состоящие только из простого изолированного каркаса и электрических соединений, применяемые в противообледенительных и размораживающих системах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снимка: фотокамеры с моментальным получением готового снимка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драгоценных металлов: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драгоценные в коллоидном состоянии; соединения неорганические или органические драгоценных металлов, определенного или неопределенного химического состава; амальгамы драгоценных металлов: соединения золота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 в прочих необработанных формах, немонетарное, в слитках с содержанием не менее 995 частей золота на 1000 частей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(включая золото с гальваническим покрытием из платины), необработанное или полуобработанное, или в виде порошка: прочее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 в прочих полуобработанных формах: прутки, проволока и профили; пластины; листы и полосы или ленты толщиной более 0,15 миллиметров, не считая любой основы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золото, монетарное, в слитках с содержанием не менее 995 частей золота на 1000 частей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(включая золото с гальваническим покрытием из платины), необработанное или полуобработанное, или в виде порошка: прочее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металлов: прочие отходы и лом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Монеты: прочие монеты из золота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хлорид оксиды и хлорид гидроксиды; бромиды и бромид оксиды; йодиды и йодид оксиды: хлорид кальция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Карбонаты; пероксокарбонаты (перкарбонаты); карбонат аммония технический, содержащий карбамат аммония: водородкарбонат натрия (бикарбонат натрия)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производные: маннит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карбоновые, содержащие дополнительную кислородсодержащую функциональную группу, и их ангидриды, галогенангидриды, пероксиды и пероксикислоты; их галогенированные, сульфированные, нитрованные или нитрозированные производные: кислоты карбоновые, содержащие альдегидную или кетонную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 дифениламин и его производные; соли этих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2922498500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аминоспиртофенолы, аминокислотофенолы и аминосоединения прочие с кислородсодержащими функциональными группами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лидокаин (INN)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2924291000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2924299909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2933998008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Нуклеиновые кислоты и их соли, определенного или неопределенного химического состава; гетероциклические соединения прочие: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простагландины, тромбоксаны и лейкотриены, природные или синтезированные; их производные и структурные аналоги, включающие цепочечные модифицированные полипептиды, используемые в основном в качестве гормонов: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прочие органы, предназначенные для органотерапии, высушенные, не измельченные или измельченные, в том числе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включенные: гепарин и его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факторы свертываемости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или представленные в виде дозированных лекарственных форм, но не упакованные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инсулин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В1), или цианокобаламин (витамин В12)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йод или соединения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продукция, упомянутая в примечании 4 к данной группе: 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комбинированные холодильники-морозильники с раздельными наружными дверьми, емкостью более 340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холодильники бытовые, компрессионные, емкостью более 340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типа "ларь", емкостью не более 400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типа "ларь", емкостью не более 400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 устройства для фильтрования или очистки жидкостей или газов: для фильтрования масла или топлива в двигателях внутреннего сгорания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против краснухи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против гепатита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 кроме металлоносных песков группы 26: пески кремнистые и пески кварцевые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 кроме металлоносных песков группы 26: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глины каолиновые прочие, кальцинированные или некальцинированные: глины каолиновые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 (+): глина огнеупорная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необработанные или грубо раздробленные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распиленные или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экауссин и другие известняки для памятников или строительства;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необработанный или грубо раздробленный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распиленный или разделенный другим способом на блоки или плиты прямоугольной (включая квадратную)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песчаник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камень для памятников или строительства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галька, гравий, щебень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известняк, доломит и прочие известняковые камни, разбитые или 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гудронированный макадам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из мрамора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клинкеры цементные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 белый, искусственно окрашенный или неокрашенный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 глиноземистый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цементы гидравлические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 крокидолит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плитки, кубики и аналогичные изделия, прямоугольной (включая квадратную) или непрямоугольной формы, наибольшая грань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мрамор, травертин и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гранит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известняки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мрамор, травертин и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известняки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полированный, декорированный или прошедший прочую обработку, кроме резного, нетто-массой 10 кг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полированные, декорированные или прошедшие прочую обработку, кроме резных, нетто-массой 10 кг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сланца: материалы для кровли и 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6806100008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глины вспученные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покрытые или армированные только бумагой или картоном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изделия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 из облегченного бетона (с основой из битой пемзы, гранулированного шлака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(+):черепица; плитка, в том числе тротуарная,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(+):сборные строительные блоки для строительства, включая жилищное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гофрированные листы; трубы, трубки и фитинги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 листы, панели, плитки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гофрированные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 листы, панели, плитки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трубы, трубки и фитинги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более 50 мас.% элементов Mg, Ca или Cr, взятых отдельно или вместе, в пересчете на MgO, СаО или Сr2О3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93 мас.% или более кремнезема (SiO2)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более 7 мас.%, но менее 45 мас.% глинозема(Al2O3)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более 50 мас.% глинозема (AI203) или смеси или соединения глинозема с кремнеземом (SI02)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 ержащие менее 45 мас.% глинозема 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45 мас.% или более глинозема 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более 25 мас.%, но не более 50 мас.% графита или других форм углерода, или их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 кирпичи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 дымоходов, архитектурные украшения и прочие строительные детали из керамики: черепица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 дымоходов, архитектурные украшения и прочие строительные детали из керамики: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кроме товаров товарной позиции 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кубики стеклянные и прочие небольшие стеклянной формы, на основе или без основы, для мозаичных или аналогичных декоративных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витражи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из ячеистого стекла или пеностекла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ячеистое стекло или пеностекло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7016907001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7016907009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в рулонах, без дальнейшей обработки, кроме горячей прокатки, с рельефным рисунком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4,75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3 мм или более, но менее 4,75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7208260000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более 10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7208360000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4,75 мм или более, но не более 10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3 мм или более, но менее 4,75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7208380000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не в рулонах, без дальнейшей обработки, кроме горячей прокатки, с рельефным рисунком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2050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менее 2050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2050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менее 2050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 и толщиной 4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3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7209169000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0,35 мм или более, но менее 0,5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менее 0,35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3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толщиной 0,5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белая жесть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свинцом, включая свинцово-оловянный сплав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электролитически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гофрированный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плакированный, с гальваническим или другим покрытием (+): шириной 1500 мм или более,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оксидами хрома или хромом и оксидами хрома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алюминиево-цинковыми сплавами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белая жесть и изделия с гальваническим или другим покрытием оксидами хрома или хромом и оксидами хрома, лакированные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плакированный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луженый и с нанесенной печатью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прокатанный по четырем граням или в прямоугольном закрытом калибре, шириной более 150 мм и толщиной не менее 4 мм, не в рулонах и без рельефного рисунка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4,75 мм или более,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0,35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менее 0,35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швеллеры, двутавры или широкополочные двутавры, без дальнейшей обработки, кроме горячей прокатки, горячего волочения или экструдирования, высотой менее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тавровые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80 мм или более, но не более 220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более 220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параллельными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параллельными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80 мм или более, но не более 180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более 180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тавровые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поперечным сечением, которое можно вписать в квадрат со стороной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прокат бульбообразного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профили, швеллеры, С-, Z-, омега-образные или незамкнутые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профилированные (ребристые)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двери, окна и их рамы, и пороги для дверей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панели, состоящие из двух стенок, изготовленных из гофрированного (ребристого) листа с изоляционным наполнителем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водосливы, шлюзы, шлюзовые ворота, дебаркадеры, стационарные доки и другие конструкции для морских и судоходных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7308909809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 Премьер-Министра Республики Казахстан – 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