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0ef7" w14:textId="dd80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октября 2021 года № 892. Зарегистрирован в Министерстве юстиции Республики Казахстан 22 октября 2021 года № 24852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 (зарегистрирован в Реестре государственной регистрации нормативных правовых актов за № 16376),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деятельностью частных судебных исполнителей,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Срок проведения контроля частного судебного исполнителя составляет не более десяти рабочих дней.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контроля приостанавливается на период временной нетрудоспособности частного судебного исполнителя.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частного судебного исполнителя в отпуске или отсутствия по иным причинам, сроки проведения контроля переносятся.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Продление, приостановление и перенос сроков проведения контроля частного судебного исполнителя осуществляются должностным лицом, уполномоченным на назначение контроля.";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поступлении жалобы, обращения, сообщения либо другой информации в уполномоченный орган или территориальный орган юстиции внеплановый контроль частного судебного исполнителя назначается приказом уполномоченного лица соответствующего органа юстиции.";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 поступлении жалобы, обращения, сообщения либо другой информации в Республиканскую или региональную палату частных судебных исполнителей, внеплановый контроль частного судебного исполнителя назначается приказом уполномоченного лица соответствующей палаты частных судебных исполнителей";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Предметом внепланового контроля является изучение и проверка материалов исполнительного производства и действий частного судебного исполнителя в рамках поступившей жалобы, обращения, сообщения и информации о фактах совершенных им нарушений законности при осуществлении исполнительных действий.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контроль за деятельностью частных судебных исполнителей не проводится в случае наличия вступившего в силу судебного акта о нарушении частным судебным исполнителем требований законодательства Республики Казахстан.";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Заключение состоит из вводной, описательно-мотивировочной и заключительной частей.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заключения излагаются сведения о виде контроля, фамилия, имя, отчество (при наличии) лиц, осуществлявших контроль, и частного судебного исполнителя, подлежащего контролю, сроки проведения контроля, номер и дата приказа о назначении контроля частного судебного исполнителя.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описательно-мотивировочной части заключения излагаются сведения о деятельности частного судебного исполнителя и об исполнительном производстве, в том числе исполнительские действия в хронологическом порядке.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заключения излагаются выводы о наличии или отсутствии нарушений законодательства Республики Казахстан, рекомендации по их устранению с установлением срока от пятнадцати дней, но не более одного месяца и указывается обязанность частного судебного исполнителя предоставить в соответствующий территориальный орган или региональную палату информацию об устранении нарушений.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устранения нарушения законодательства Республики Казахстан и (или) восстановления причиненного ущерба, заключение направляется на рассмотрение в соответствующую дисциплинарную комиссию региональной (Республиканской) палаты частных судебных исполнителей.";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не устранения частным судебным исполнителем нарушения законодательства Республики Казахстан и (или) не восстановления причиненного ущерба, заключение направляется на рассмотрение в соответствующую дисциплинарную комиссию региональной (Республиканской) палаты частных судебных исполнителей.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нарушениям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уполномоченный орган вносится представление о приостановлении или прекращении действия лицензии частного судебного исполнителя.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о приостановлении (прекращении) действия лицензии частного судебного исполнителя прилагаются документы, предусмотренные пунктом 21 настоящих Правил.".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в установленном законодательством порядке обеспечить: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