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f76" w14:textId="d6e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октября 2021 года № 493. Зарегистрирован в Министерстве юстиции Республики Казахстан 5 октября 2021 года № 24633. Утратил силу приказом и.о. Министра по чрезвычайным ситуациям Республики Казахстан от 12 июня 2023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учебные планы образовательных программ, реализуемых в специальном учебном заведении Министерства по чрезвычайным ситуациям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образовательной программы "6В12302 – 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образовательной программы "6В12303 – Защита в чрезвычайных ситуациях"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образовательной программы "6В12191 – Командная тактическая сил гражданской обороны"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образовательной программы "6В12304 – Пожаротушение и аварийно-спасательное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образовательной программы "7М12302 – Пожарная безопасность" (научно-педагогическое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типовой учебный план образовательной программы "7М12304 – Защита в чрезвычайных ситуациях" (научно-педагогическое направление) согласно приложению 6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образовательной программы "7М12303 – Пожарная безопасность"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типовой учебный план образовательной программы "7М12305 – Защита в чрезвычайных ситуациях" (профильное направление) согласно приложению 8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образовательной программы "8D12302 – Пожарная безопасность" (научно-педагогическое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типовой учебный план образовательной программы "8D12303 – Пожарная безопасность" (профильное направление) согласно приложению 9 к настоящему приказу;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типовой учебный план образовательной программы "8D12304 – Защита в чрезвычайных ситуациях" (научно-педагогическое направление) согласно приложению 10 к настоящему приказу;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типовой учебный план образовательной программы "8D12305 – Защита в чрезвычайных ситуациях" (профильное направление) согласно приложению 11 к настоящему приказу.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"6В12302 – Пожарная безопасность"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"6В12303 – Защита в чрезвычайных ситуациях"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"6В12191 – Командная тактическая сил гражданской обороны"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"6В12304 – Пожаротушение и аварийно-спасательное дело"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общеобразовательных дисциплин (ООД)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(ПД)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"7М12302 – Пожарная безопасность" (научно-педагогическое направление)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 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магистерского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кредитов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6 и 8 Государственного общеобязательного стандарта послевузовского образования и с приложением 2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"7М12304 – Защита в чрезвычайных ситуациях" (научно-педагогическое направление)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 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магистерского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кредитов</w:t>
            </w:r>
          </w:p>
        </w:tc>
      </w:tr>
    </w:tbl>
    <w:p>
      <w:pPr>
        <w:spacing w:after="0"/>
        <w:ind w:left="0"/>
        <w:jc w:val="both"/>
      </w:pPr>
      <w:bookmarkStart w:name="z61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6 и 8 Государственного общеобязательного стандарта послевузовского образования и приложением 2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"7М12303 – Пожарная безопасность" (профильное направление)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кредитов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7 и 9 Государственного общеобязательного стандарта послевузовского образования и приложением 4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этом, срок обучения 1 год предусмотрен для лиц, освоивших образовательные программы высшего образования, предусмотренные Перечнем образовательных программ, реализуемых в специальном учебном заведении Министерства по чрезвычайным ситуациям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августа 2021 года № 411 (зарегистрирован в Реестре государственной регистрации нормативных правовых актов № 24092).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1,5 года предусмотрен для лиц, освоивших другие образовательные программы высшего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"7М12305 – Защита в чрезвычайных ситуациях" (профильное направление)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6-1 в соответствии с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кредитов</w:t>
            </w:r>
          </w:p>
        </w:tc>
      </w:tr>
    </w:tbl>
    <w:p>
      <w:pPr>
        <w:spacing w:after="0"/>
        <w:ind w:left="0"/>
        <w:jc w:val="both"/>
      </w:pPr>
      <w:bookmarkStart w:name="z65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циклов базовых и профилирующих дисциплин установлен в соответствии с пунктами 7 и 9 Государственного общеобязательного стандарта послевузовского образования и с приложением 4 к указанному стандарту,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этом, срок обучения 1 год предусмотрен для лиц, освоивших образовательные программы высшего образования, предусмотренные Перечнем образовательных программ, реализуемых в специальном учебном заведении Министерства по чрезвычайным ситуациям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августа 2021 года № 411 (зарегистрирован в Реестре государственной регистрации нормативных правовых актов № 24092).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1,5 года предусмотрен для лиц, освоивших другие образовательные программы высшего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</w:t>
      </w:r>
      <w:r>
        <w:br/>
      </w:r>
      <w:r>
        <w:rPr>
          <w:rFonts w:ascii="Times New Roman"/>
          <w:b/>
          <w:i w:val="false"/>
          <w:color w:val="000000"/>
        </w:rPr>
        <w:t>"8D12302 – Пожарная безопасность" (научно-педагогическое направление)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(БД):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"8D12303 – Пожарная безопасность" (профильное направление)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компонент; производственная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"8D12304 – Защита в чрезвычайных ситуациях" (научно-педагогическое направление)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493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"Типовой учебный план образовательной программы "8D12305 – Защита в чрезвычайных ситуациях" (профильное направление)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по чрезвычайным ситуациям РК от 30.01.2023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(БД): вузовский компонент.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(ПД): вузовский компонент; производственная практика.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 кредитов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