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fb46" w14:textId="0bafb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11 декабря 2014 года № 139 "Об утверждении методики расчетов трансфертов общего характера"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28 сентября 2021 года № 86. Зарегистрирован в Министерстве юстиции Республики Казахстан 30 сентября 2021 года № 24580. Утратил силу приказом Заместителя Премьер-Министра - Министра национальной экономики Республики Казахстан от 26 августа 2025 года № 84.</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26.08.2025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11 декабря 2014 года № 139 "Об утверждении методики расчетов трансфертов общего характера" (зарегистрирован в Реестре государственной регистрации нормативных правовых актов за № 10068)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 Республики Казахстан и в целях совершенствования межбюджетных отношений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Методику</w:t>
      </w:r>
      <w:r>
        <w:rPr>
          <w:rFonts w:ascii="Times New Roman"/>
          <w:b w:val="false"/>
          <w:i w:val="false"/>
          <w:color w:val="000000"/>
          <w:sz w:val="28"/>
        </w:rPr>
        <w:t xml:space="preserve"> расчетов трансфертов общего характера, утвержденную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бюджетной политики в установленном законодательством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5"/>
    <w:bookmarkStart w:name="z12"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6"/>
    <w:bookmarkStart w:name="z13"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4"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 А. Иргалиев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2021 года № 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2014 года № 139</w:t>
            </w:r>
          </w:p>
        </w:tc>
      </w:tr>
    </w:tbl>
    <w:bookmarkStart w:name="z18" w:id="9"/>
    <w:p>
      <w:pPr>
        <w:spacing w:after="0"/>
        <w:ind w:left="0"/>
        <w:jc w:val="left"/>
      </w:pPr>
      <w:r>
        <w:rPr>
          <w:rFonts w:ascii="Times New Roman"/>
          <w:b/>
          <w:i w:val="false"/>
          <w:color w:val="000000"/>
        </w:rPr>
        <w:t xml:space="preserve"> Методика расчетов трансфертов общего характера</w:t>
      </w:r>
    </w:p>
    <w:bookmarkEnd w:id="9"/>
    <w:bookmarkStart w:name="z19" w:id="10"/>
    <w:p>
      <w:pPr>
        <w:spacing w:after="0"/>
        <w:ind w:left="0"/>
        <w:jc w:val="left"/>
      </w:pPr>
      <w:r>
        <w:rPr>
          <w:rFonts w:ascii="Times New Roman"/>
          <w:b/>
          <w:i w:val="false"/>
          <w:color w:val="000000"/>
        </w:rPr>
        <w:t xml:space="preserve"> Глава 1. Основные положения</w:t>
      </w:r>
    </w:p>
    <w:bookmarkEnd w:id="10"/>
    <w:bookmarkStart w:name="z20" w:id="11"/>
    <w:p>
      <w:pPr>
        <w:spacing w:after="0"/>
        <w:ind w:left="0"/>
        <w:jc w:val="both"/>
      </w:pPr>
      <w:r>
        <w:rPr>
          <w:rFonts w:ascii="Times New Roman"/>
          <w:b w:val="false"/>
          <w:i w:val="false"/>
          <w:color w:val="000000"/>
          <w:sz w:val="28"/>
        </w:rPr>
        <w:t xml:space="preserve">
      1. Настоящая Методика расчетов трансфертов общего характера (далее – Методика) разработана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Бюджетного кодекса Республики Казахстан (далее – Бюджетный кодекс) и применяется при определении объемов трансфертов общего характера на трехлетний период для бюджетов областей, городов республиканского значения, столицы и при их изменении через каждые три года.</w:t>
      </w:r>
    </w:p>
    <w:bookmarkEnd w:id="11"/>
    <w:bookmarkStart w:name="z21" w:id="12"/>
    <w:p>
      <w:pPr>
        <w:spacing w:after="0"/>
        <w:ind w:left="0"/>
        <w:jc w:val="left"/>
      </w:pPr>
      <w:r>
        <w:rPr>
          <w:rFonts w:ascii="Times New Roman"/>
          <w:b/>
          <w:i w:val="false"/>
          <w:color w:val="000000"/>
        </w:rPr>
        <w:t xml:space="preserve"> Глава 2. Определение объемов трансфертов общего характера</w:t>
      </w:r>
    </w:p>
    <w:bookmarkEnd w:id="12"/>
    <w:bookmarkStart w:name="z22" w:id="13"/>
    <w:p>
      <w:pPr>
        <w:spacing w:after="0"/>
        <w:ind w:left="0"/>
        <w:jc w:val="both"/>
      </w:pPr>
      <w:r>
        <w:rPr>
          <w:rFonts w:ascii="Times New Roman"/>
          <w:b w:val="false"/>
          <w:i w:val="false"/>
          <w:color w:val="000000"/>
          <w:sz w:val="28"/>
        </w:rPr>
        <w:t xml:space="preserve">
      2. Объемы трансфертов общего характера определяются как разница между прогнозными объемами доходов (за минусом трансфертов) и затрат соответствующего бюджетов областей, городов республиканского значения, столицы согласно </w:t>
      </w:r>
      <w:r>
        <w:rPr>
          <w:rFonts w:ascii="Times New Roman"/>
          <w:b w:val="false"/>
          <w:i w:val="false"/>
          <w:color w:val="000000"/>
          <w:sz w:val="28"/>
        </w:rPr>
        <w:t>Бюджетному</w:t>
      </w:r>
      <w:r>
        <w:rPr>
          <w:rFonts w:ascii="Times New Roman"/>
          <w:b w:val="false"/>
          <w:i w:val="false"/>
          <w:color w:val="000000"/>
          <w:sz w:val="28"/>
        </w:rPr>
        <w:t xml:space="preserve"> кодексу и рассчитываются по следующей формуле:</w:t>
      </w:r>
    </w:p>
    <w:bookmarkEnd w:id="13"/>
    <w:bookmarkStart w:name="z23" w:id="14"/>
    <w:p>
      <w:pPr>
        <w:spacing w:after="0"/>
        <w:ind w:left="0"/>
        <w:jc w:val="both"/>
      </w:pPr>
      <w:r>
        <w:rPr>
          <w:rFonts w:ascii="Times New Roman"/>
          <w:b w:val="false"/>
          <w:i w:val="false"/>
          <w:color w:val="000000"/>
          <w:sz w:val="28"/>
        </w:rPr>
        <w:t>
      ТОХi = ПОДi - ПОЗi, где:</w:t>
      </w:r>
    </w:p>
    <w:bookmarkEnd w:id="14"/>
    <w:bookmarkStart w:name="z24" w:id="15"/>
    <w:p>
      <w:pPr>
        <w:spacing w:after="0"/>
        <w:ind w:left="0"/>
        <w:jc w:val="both"/>
      </w:pPr>
      <w:r>
        <w:rPr>
          <w:rFonts w:ascii="Times New Roman"/>
          <w:b w:val="false"/>
          <w:i w:val="false"/>
          <w:color w:val="000000"/>
          <w:sz w:val="28"/>
        </w:rPr>
        <w:t>
      ТОХi – объемы трансфертов общего характера i-й области (города республиканского значения, столицы);</w:t>
      </w:r>
    </w:p>
    <w:bookmarkEnd w:id="15"/>
    <w:bookmarkStart w:name="z25" w:id="16"/>
    <w:p>
      <w:pPr>
        <w:spacing w:after="0"/>
        <w:ind w:left="0"/>
        <w:jc w:val="both"/>
      </w:pPr>
      <w:r>
        <w:rPr>
          <w:rFonts w:ascii="Times New Roman"/>
          <w:b w:val="false"/>
          <w:i w:val="false"/>
          <w:color w:val="000000"/>
          <w:sz w:val="28"/>
        </w:rPr>
        <w:t>
      ПОДi – прогнозные объемы доходов i-й области (города республиканского значения, столицы);</w:t>
      </w:r>
    </w:p>
    <w:bookmarkEnd w:id="16"/>
    <w:bookmarkStart w:name="z26" w:id="17"/>
    <w:p>
      <w:pPr>
        <w:spacing w:after="0"/>
        <w:ind w:left="0"/>
        <w:jc w:val="both"/>
      </w:pPr>
      <w:r>
        <w:rPr>
          <w:rFonts w:ascii="Times New Roman"/>
          <w:b w:val="false"/>
          <w:i w:val="false"/>
          <w:color w:val="000000"/>
          <w:sz w:val="28"/>
        </w:rPr>
        <w:t>
      ПОЗi – прогнозные объемы затрат i-й области (города республиканского значения, столицы).</w:t>
      </w:r>
    </w:p>
    <w:bookmarkEnd w:id="17"/>
    <w:bookmarkStart w:name="z27" w:id="18"/>
    <w:p>
      <w:pPr>
        <w:spacing w:after="0"/>
        <w:ind w:left="0"/>
        <w:jc w:val="both"/>
      </w:pPr>
      <w:r>
        <w:rPr>
          <w:rFonts w:ascii="Times New Roman"/>
          <w:b w:val="false"/>
          <w:i w:val="false"/>
          <w:color w:val="000000"/>
          <w:sz w:val="28"/>
        </w:rPr>
        <w:t>
      При превышении прогнозного объема доходов над прогнозным объемом затрат бюджетов областей, городов республиканского значения, столицы (ТОХi &gt; 0) устанавливаются бюджетные изъятия из бюджетов областей, городов республиканского значения, столицы в вышестоящий бюджет.</w:t>
      </w:r>
    </w:p>
    <w:bookmarkEnd w:id="18"/>
    <w:bookmarkStart w:name="z28" w:id="19"/>
    <w:p>
      <w:pPr>
        <w:spacing w:after="0"/>
        <w:ind w:left="0"/>
        <w:jc w:val="both"/>
      </w:pPr>
      <w:r>
        <w:rPr>
          <w:rFonts w:ascii="Times New Roman"/>
          <w:b w:val="false"/>
          <w:i w:val="false"/>
          <w:color w:val="000000"/>
          <w:sz w:val="28"/>
        </w:rPr>
        <w:t>
      При превышении прогнозного объема затрат над прогнозным объемом доходов бюджетов областей, городов республиканского значения, столицы (ТОХi &lt; 0) устанавливаются бюджетные субвенции в бюджет области, города республиканского значения, столицы из вышестоящего бюджета.</w:t>
      </w:r>
    </w:p>
    <w:bookmarkEnd w:id="19"/>
    <w:bookmarkStart w:name="z29" w:id="20"/>
    <w:p>
      <w:pPr>
        <w:spacing w:after="0"/>
        <w:ind w:left="0"/>
        <w:jc w:val="left"/>
      </w:pPr>
      <w:r>
        <w:rPr>
          <w:rFonts w:ascii="Times New Roman"/>
          <w:b/>
          <w:i w:val="false"/>
          <w:color w:val="000000"/>
        </w:rPr>
        <w:t xml:space="preserve"> Глава 3. Определение прогнозных объемов доходов бюджетов областей, городов республиканского значения, столицы</w:t>
      </w:r>
    </w:p>
    <w:bookmarkEnd w:id="20"/>
    <w:bookmarkStart w:name="z30" w:id="21"/>
    <w:p>
      <w:pPr>
        <w:spacing w:after="0"/>
        <w:ind w:left="0"/>
        <w:jc w:val="both"/>
      </w:pPr>
      <w:r>
        <w:rPr>
          <w:rFonts w:ascii="Times New Roman"/>
          <w:b w:val="false"/>
          <w:i w:val="false"/>
          <w:color w:val="000000"/>
          <w:sz w:val="28"/>
        </w:rPr>
        <w:t xml:space="preserve">
      3. Прогнозные объемы доходов бюджетов областей, городов республиканского значения, столицы рассчитываются согласно </w:t>
      </w:r>
      <w:r>
        <w:rPr>
          <w:rFonts w:ascii="Times New Roman"/>
          <w:b w:val="false"/>
          <w:i w:val="false"/>
          <w:color w:val="000000"/>
          <w:sz w:val="28"/>
        </w:rPr>
        <w:t>Методике</w:t>
      </w:r>
      <w:r>
        <w:rPr>
          <w:rFonts w:ascii="Times New Roman"/>
          <w:b w:val="false"/>
          <w:i w:val="false"/>
          <w:color w:val="000000"/>
          <w:sz w:val="28"/>
        </w:rPr>
        <w:t xml:space="preserve"> прогнозирования поступлений бюджета, утвержденной приказом исполняющего обязанности Министра национальной экономики Республики Казахстан от 21 января 2015 года № 34 (зарегистрирован в Реестре государственной регистрации нормативных правовых актов за № 10322).</w:t>
      </w:r>
    </w:p>
    <w:bookmarkEnd w:id="21"/>
    <w:bookmarkStart w:name="z31" w:id="22"/>
    <w:p>
      <w:pPr>
        <w:spacing w:after="0"/>
        <w:ind w:left="0"/>
        <w:jc w:val="left"/>
      </w:pPr>
      <w:r>
        <w:rPr>
          <w:rFonts w:ascii="Times New Roman"/>
          <w:b/>
          <w:i w:val="false"/>
          <w:color w:val="000000"/>
        </w:rPr>
        <w:t xml:space="preserve"> Глава 4. Определение прогнозных объемов затрат бюджетов областей, городов республиканского значения, столицы</w:t>
      </w:r>
    </w:p>
    <w:bookmarkEnd w:id="22"/>
    <w:bookmarkStart w:name="z32" w:id="23"/>
    <w:p>
      <w:pPr>
        <w:spacing w:after="0"/>
        <w:ind w:left="0"/>
        <w:jc w:val="both"/>
      </w:pPr>
      <w:r>
        <w:rPr>
          <w:rFonts w:ascii="Times New Roman"/>
          <w:b w:val="false"/>
          <w:i w:val="false"/>
          <w:color w:val="000000"/>
          <w:sz w:val="28"/>
        </w:rPr>
        <w:t xml:space="preserve">
      4. Прогнозные объемы затрат бюджетов областей, городов республиканского значения, столицы рассчитываются как сумма прогнозных объемов затрат по текущим бюджетным программам и по бюджетным программам развития с учетом установленных </w:t>
      </w:r>
      <w:r>
        <w:rPr>
          <w:rFonts w:ascii="Times New Roman"/>
          <w:b w:val="false"/>
          <w:i w:val="false"/>
          <w:color w:val="000000"/>
          <w:sz w:val="28"/>
        </w:rPr>
        <w:t>статьями 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и </w:t>
      </w:r>
      <w:r>
        <w:rPr>
          <w:rFonts w:ascii="Times New Roman"/>
          <w:b w:val="false"/>
          <w:i w:val="false"/>
          <w:color w:val="000000"/>
          <w:sz w:val="28"/>
        </w:rPr>
        <w:t>56-1</w:t>
      </w:r>
      <w:r>
        <w:rPr>
          <w:rFonts w:ascii="Times New Roman"/>
          <w:b w:val="false"/>
          <w:i w:val="false"/>
          <w:color w:val="000000"/>
          <w:sz w:val="28"/>
        </w:rPr>
        <w:t xml:space="preserve"> Бюджетного кодекса направлений расходов по функциональному признаку.</w:t>
      </w:r>
    </w:p>
    <w:bookmarkEnd w:id="23"/>
    <w:bookmarkStart w:name="z33" w:id="24"/>
    <w:p>
      <w:pPr>
        <w:spacing w:after="0"/>
        <w:ind w:left="0"/>
        <w:jc w:val="both"/>
      </w:pPr>
      <w:r>
        <w:rPr>
          <w:rFonts w:ascii="Times New Roman"/>
          <w:b w:val="false"/>
          <w:i w:val="false"/>
          <w:color w:val="000000"/>
          <w:sz w:val="28"/>
        </w:rPr>
        <w:t>
      При этом прогнозные объемы затрат по текущим бюджетным программам,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а также на достижение цели, решение конкретных задач и мероприятий стратегических и программных документов, состоят из затрат на оплату труда, коммунальных услуг, приобретение продуктов и лекарственных средств, выплата пособий, капитальных затрат и других затрат (далее – текущие затраты).</w:t>
      </w:r>
    </w:p>
    <w:bookmarkEnd w:id="24"/>
    <w:bookmarkStart w:name="z34" w:id="25"/>
    <w:p>
      <w:pPr>
        <w:spacing w:after="0"/>
        <w:ind w:left="0"/>
        <w:jc w:val="both"/>
      </w:pPr>
      <w:r>
        <w:rPr>
          <w:rFonts w:ascii="Times New Roman"/>
          <w:b w:val="false"/>
          <w:i w:val="false"/>
          <w:color w:val="000000"/>
          <w:sz w:val="28"/>
        </w:rPr>
        <w:t>
      Из прогнозных объемов затрат бюджетов областей, городов республиканского значения, столицы исключаются средний объем свободных остатков бюджетных средств, сложившийся за предыдущие три года, учитывающих суммы неосвоения бюджетных средств по местным бюджетным программам.</w:t>
      </w:r>
    </w:p>
    <w:bookmarkEnd w:id="25"/>
    <w:bookmarkStart w:name="z35" w:id="26"/>
    <w:p>
      <w:pPr>
        <w:spacing w:after="0"/>
        <w:ind w:left="0"/>
        <w:jc w:val="both"/>
      </w:pPr>
      <w:r>
        <w:rPr>
          <w:rFonts w:ascii="Times New Roman"/>
          <w:b w:val="false"/>
          <w:i w:val="false"/>
          <w:color w:val="000000"/>
          <w:sz w:val="28"/>
        </w:rPr>
        <w:t>
      Прогнозный объем текущих затрат бюджетов областей, городов республиканского значения, столицы по подфункциям "Дошкольное воспитание и обучение", "Начальное, основное среднее и общее среднее образование" по функциональной группы "Образование" рассчитывается по данным Министерства образования и науки Республики Казахстан по перечню функциональных подгрупп, осуществляемых государственных функций, показателей и коэффициентов к ним, согласно приложению 1 к настоящей Методике (далее – Перечень).</w:t>
      </w:r>
    </w:p>
    <w:bookmarkEnd w:id="26"/>
    <w:bookmarkStart w:name="z36" w:id="27"/>
    <w:p>
      <w:pPr>
        <w:spacing w:after="0"/>
        <w:ind w:left="0"/>
        <w:jc w:val="left"/>
      </w:pPr>
      <w:r>
        <w:rPr>
          <w:rFonts w:ascii="Times New Roman"/>
          <w:b/>
          <w:i w:val="false"/>
          <w:color w:val="000000"/>
        </w:rPr>
        <w:t xml:space="preserve"> Параграф 1. Расчет прогнозных объемов текущих затрат бюджетов областей, городов республиканского значения, столицы</w:t>
      </w:r>
    </w:p>
    <w:bookmarkEnd w:id="27"/>
    <w:bookmarkStart w:name="z37" w:id="28"/>
    <w:p>
      <w:pPr>
        <w:spacing w:after="0"/>
        <w:ind w:left="0"/>
        <w:jc w:val="both"/>
      </w:pPr>
      <w:r>
        <w:rPr>
          <w:rFonts w:ascii="Times New Roman"/>
          <w:b w:val="false"/>
          <w:i w:val="false"/>
          <w:color w:val="000000"/>
          <w:sz w:val="28"/>
        </w:rPr>
        <w:t>
      5. Прогнозные объемы текущих затрат бюджетов областей, городов республиканского значения, столицы, рассчитанные в соответствии с настоящей Методикой, используются для определения размеров трансфертов общего характера.</w:t>
      </w:r>
    </w:p>
    <w:bookmarkEnd w:id="28"/>
    <w:bookmarkStart w:name="z38" w:id="29"/>
    <w:p>
      <w:pPr>
        <w:spacing w:after="0"/>
        <w:ind w:left="0"/>
        <w:jc w:val="both"/>
      </w:pPr>
      <w:r>
        <w:rPr>
          <w:rFonts w:ascii="Times New Roman"/>
          <w:b w:val="false"/>
          <w:i w:val="false"/>
          <w:color w:val="000000"/>
          <w:sz w:val="28"/>
        </w:rPr>
        <w:t>
      6. Для расчета текущих затрат определяется прогнозный объем текущих затрат в целом по бюджетам областей, городов республиканского значения, столицы.</w:t>
      </w:r>
    </w:p>
    <w:bookmarkEnd w:id="29"/>
    <w:bookmarkStart w:name="z39" w:id="30"/>
    <w:p>
      <w:pPr>
        <w:spacing w:after="0"/>
        <w:ind w:left="0"/>
        <w:jc w:val="both"/>
      </w:pPr>
      <w:r>
        <w:rPr>
          <w:rFonts w:ascii="Times New Roman"/>
          <w:b w:val="false"/>
          <w:i w:val="false"/>
          <w:color w:val="000000"/>
          <w:sz w:val="28"/>
        </w:rPr>
        <w:t>
      7. При определении прогнозного объема текущих затрат бюджетов областей, городов республиканского значения, столицы учитываются:</w:t>
      </w:r>
    </w:p>
    <w:bookmarkEnd w:id="30"/>
    <w:bookmarkStart w:name="z40" w:id="31"/>
    <w:p>
      <w:pPr>
        <w:spacing w:after="0"/>
        <w:ind w:left="0"/>
        <w:jc w:val="both"/>
      </w:pPr>
      <w:r>
        <w:rPr>
          <w:rFonts w:ascii="Times New Roman"/>
          <w:b w:val="false"/>
          <w:i w:val="false"/>
          <w:color w:val="000000"/>
          <w:sz w:val="28"/>
        </w:rPr>
        <w:t>
      1)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социально-экономического развития и бюджетных параметров республики (за исключением заработной платы);</w:t>
      </w:r>
    </w:p>
    <w:bookmarkEnd w:id="31"/>
    <w:bookmarkStart w:name="z41" w:id="32"/>
    <w:p>
      <w:pPr>
        <w:spacing w:after="0"/>
        <w:ind w:left="0"/>
        <w:jc w:val="both"/>
      </w:pPr>
      <w:r>
        <w:rPr>
          <w:rFonts w:ascii="Times New Roman"/>
          <w:b w:val="false"/>
          <w:i w:val="false"/>
          <w:color w:val="000000"/>
          <w:sz w:val="28"/>
        </w:rPr>
        <w:t>
      2) положения законов Республики Казахстан, предусматривающие увеличение или сокращение расходов местных бюджетов и вводимые в действие в планируемом периоде;</w:t>
      </w:r>
    </w:p>
    <w:bookmarkEnd w:id="32"/>
    <w:bookmarkStart w:name="z42" w:id="33"/>
    <w:p>
      <w:pPr>
        <w:spacing w:after="0"/>
        <w:ind w:left="0"/>
        <w:jc w:val="both"/>
      </w:pPr>
      <w:r>
        <w:rPr>
          <w:rFonts w:ascii="Times New Roman"/>
          <w:b w:val="false"/>
          <w:i w:val="false"/>
          <w:color w:val="000000"/>
          <w:sz w:val="28"/>
        </w:rPr>
        <w:t>
      3)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предусматривающие сокращение поступлений или увеличение расходов местных бюджетов и вводимые в действие в планируемом периоде, после обязательного рассмотрения Республиканской бюджетной комиссии;</w:t>
      </w:r>
    </w:p>
    <w:bookmarkEnd w:id="33"/>
    <w:bookmarkStart w:name="z43" w:id="34"/>
    <w:p>
      <w:pPr>
        <w:spacing w:after="0"/>
        <w:ind w:left="0"/>
        <w:jc w:val="both"/>
      </w:pPr>
      <w:r>
        <w:rPr>
          <w:rFonts w:ascii="Times New Roman"/>
          <w:b w:val="false"/>
          <w:i w:val="false"/>
          <w:color w:val="000000"/>
          <w:sz w:val="28"/>
        </w:rPr>
        <w:t>
      4) затраты постоянного характера, ранее финансировавшиеся за счет целевых текущих трансфертов абсолютными суммами по регионам по решению Республиканской бюджетной комиссии. Из прогнозного объема текущих затрат бюджетов областей, городов республиканского значения, столицы по решению Республиканской бюджетной комиссии могут быть исключены затраты, ранее включенные в базу расходов местных бюджетов;</w:t>
      </w:r>
    </w:p>
    <w:bookmarkEnd w:id="34"/>
    <w:bookmarkStart w:name="z44" w:id="35"/>
    <w:p>
      <w:pPr>
        <w:spacing w:after="0"/>
        <w:ind w:left="0"/>
        <w:jc w:val="both"/>
      </w:pPr>
      <w:r>
        <w:rPr>
          <w:rFonts w:ascii="Times New Roman"/>
          <w:b w:val="false"/>
          <w:i w:val="false"/>
          <w:color w:val="000000"/>
          <w:sz w:val="28"/>
        </w:rPr>
        <w:t>
      5) поступления по плате за негативное воздействие на окружающую среду, рассчитанные согласно Методике прогнозирования поступлений бюджета по подфункции "Охрана окружающей среды" по функциональной группы "Сельское, водное, лесное, рыбное хозяйство, особо охраняемые природные территории, охрана окружающей среды и животного мира, земельные отношения" Перечня;</w:t>
      </w:r>
    </w:p>
    <w:bookmarkEnd w:id="35"/>
    <w:bookmarkStart w:name="z45" w:id="36"/>
    <w:p>
      <w:pPr>
        <w:spacing w:after="0"/>
        <w:ind w:left="0"/>
        <w:jc w:val="both"/>
      </w:pPr>
      <w:r>
        <w:rPr>
          <w:rFonts w:ascii="Times New Roman"/>
          <w:b w:val="false"/>
          <w:i w:val="false"/>
          <w:color w:val="000000"/>
          <w:sz w:val="28"/>
        </w:rPr>
        <w:t>
      6) затраты на содержание вновь вводимых объектов областей, городов республиканского значения, столицы, построенных за счет республиканского бюджета, предоставляемые центральными уполномоченными органами соответствующей отрасли (сферы);</w:t>
      </w:r>
    </w:p>
    <w:bookmarkEnd w:id="36"/>
    <w:bookmarkStart w:name="z46" w:id="37"/>
    <w:p>
      <w:pPr>
        <w:spacing w:after="0"/>
        <w:ind w:left="0"/>
        <w:jc w:val="both"/>
      </w:pPr>
      <w:r>
        <w:rPr>
          <w:rFonts w:ascii="Times New Roman"/>
          <w:b w:val="false"/>
          <w:i w:val="false"/>
          <w:color w:val="000000"/>
          <w:sz w:val="28"/>
        </w:rPr>
        <w:t>
      7) затраты на обслуживание основного долга по облигационным займам в рамках программы Дорожной карты занятости;</w:t>
      </w:r>
    </w:p>
    <w:bookmarkEnd w:id="37"/>
    <w:bookmarkStart w:name="z47" w:id="38"/>
    <w:p>
      <w:pPr>
        <w:spacing w:after="0"/>
        <w:ind w:left="0"/>
        <w:jc w:val="both"/>
      </w:pPr>
      <w:r>
        <w:rPr>
          <w:rFonts w:ascii="Times New Roman"/>
          <w:b w:val="false"/>
          <w:i w:val="false"/>
          <w:color w:val="000000"/>
          <w:sz w:val="28"/>
        </w:rPr>
        <w:t>
      8) государственные обязательства по проектам государственно-частного партнерства, принятые ранее на трехлетний период;</w:t>
      </w:r>
    </w:p>
    <w:bookmarkEnd w:id="38"/>
    <w:bookmarkStart w:name="z48" w:id="39"/>
    <w:p>
      <w:pPr>
        <w:spacing w:after="0"/>
        <w:ind w:left="0"/>
        <w:jc w:val="both"/>
      </w:pPr>
      <w:r>
        <w:rPr>
          <w:rFonts w:ascii="Times New Roman"/>
          <w:b w:val="false"/>
          <w:i w:val="false"/>
          <w:color w:val="000000"/>
          <w:sz w:val="28"/>
        </w:rPr>
        <w:t>
      9) затраты на обеспечение материально-технической базы правоохранительных органов.</w:t>
      </w:r>
    </w:p>
    <w:bookmarkEnd w:id="39"/>
    <w:bookmarkStart w:name="z49" w:id="40"/>
    <w:p>
      <w:pPr>
        <w:spacing w:after="0"/>
        <w:ind w:left="0"/>
        <w:jc w:val="both"/>
      </w:pPr>
      <w:r>
        <w:rPr>
          <w:rFonts w:ascii="Times New Roman"/>
          <w:b w:val="false"/>
          <w:i w:val="false"/>
          <w:color w:val="000000"/>
          <w:sz w:val="28"/>
        </w:rPr>
        <w:t>
      8. Из суммарного прогнозного объема текущих затрат бюджетов областей, городов республиканского значения, столицы исключаются средства на выплату экологических надбавок, оказание материальной помощи и на дополнительные отпуски работникам государственных учреждений и казенных предприятий, в соответствии с законодательством Республики Казахстан, и добавляются абсолютными суммами после расчета прогнозных объемов текущих затрат по бюджетам областей, городов республиканского значения, столицы.</w:t>
      </w:r>
    </w:p>
    <w:bookmarkEnd w:id="40"/>
    <w:bookmarkStart w:name="z50" w:id="41"/>
    <w:p>
      <w:pPr>
        <w:spacing w:after="0"/>
        <w:ind w:left="0"/>
        <w:jc w:val="both"/>
      </w:pPr>
      <w:r>
        <w:rPr>
          <w:rFonts w:ascii="Times New Roman"/>
          <w:b w:val="false"/>
          <w:i w:val="false"/>
          <w:color w:val="000000"/>
          <w:sz w:val="28"/>
        </w:rPr>
        <w:t>
      9. За расчетную базу прогнозирования объема текущих затрат бюджетов областей, городов республиканского значения, столицы принимаются объемы текущих затрат с учетом уточненного плана по состоянию на 1 мая года, предшествующего планируемому периоду.</w:t>
      </w:r>
    </w:p>
    <w:bookmarkEnd w:id="41"/>
    <w:bookmarkStart w:name="z51" w:id="42"/>
    <w:p>
      <w:pPr>
        <w:spacing w:after="0"/>
        <w:ind w:left="0"/>
        <w:jc w:val="both"/>
      </w:pPr>
      <w:r>
        <w:rPr>
          <w:rFonts w:ascii="Times New Roman"/>
          <w:b w:val="false"/>
          <w:i w:val="false"/>
          <w:color w:val="000000"/>
          <w:sz w:val="28"/>
        </w:rPr>
        <w:t>
      10. Расчет прогнозного объема текущих затрат бюджетов областей, городов республиканского значения, столицы производится в разрезе функциональных подгрупп осуществляемых государственных функций с учетом показателей и коэффициентов, приведенных в Перечне.</w:t>
      </w:r>
    </w:p>
    <w:bookmarkEnd w:id="42"/>
    <w:bookmarkStart w:name="z52" w:id="43"/>
    <w:p>
      <w:pPr>
        <w:spacing w:after="0"/>
        <w:ind w:left="0"/>
        <w:jc w:val="both"/>
      </w:pPr>
      <w:r>
        <w:rPr>
          <w:rFonts w:ascii="Times New Roman"/>
          <w:b w:val="false"/>
          <w:i w:val="false"/>
          <w:color w:val="000000"/>
          <w:sz w:val="28"/>
        </w:rPr>
        <w:t>
      При снижении прогноза численности населения, применяется оценка численности года, предшествующего трехлетнем планируемому периоду.</w:t>
      </w:r>
    </w:p>
    <w:bookmarkEnd w:id="43"/>
    <w:bookmarkStart w:name="z53" w:id="44"/>
    <w:p>
      <w:pPr>
        <w:spacing w:after="0"/>
        <w:ind w:left="0"/>
        <w:jc w:val="both"/>
      </w:pPr>
      <w:r>
        <w:rPr>
          <w:rFonts w:ascii="Times New Roman"/>
          <w:b w:val="false"/>
          <w:i w:val="false"/>
          <w:color w:val="000000"/>
          <w:sz w:val="28"/>
        </w:rPr>
        <w:t>
      11. Расчет текущих затрат отдельной области (города республиканского значения, столицы) по отдельной функциональной подгруппе производится по следующей формуле:</w:t>
      </w:r>
    </w:p>
    <w:bookmarkEnd w:id="44"/>
    <w:bookmarkStart w:name="z54"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33020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46"/>
    <w:p>
      <w:pPr>
        <w:spacing w:after="0"/>
        <w:ind w:left="0"/>
        <w:jc w:val="both"/>
      </w:pPr>
      <w:r>
        <w:rPr>
          <w:rFonts w:ascii="Times New Roman"/>
          <w:b w:val="false"/>
          <w:i w:val="false"/>
          <w:color w:val="000000"/>
          <w:sz w:val="28"/>
        </w:rPr>
        <w:t>
      РЗji – расчетные текущие затраты i-й области (города республиканского значения, столицы) по j-й функциональной подгруппе;</w:t>
      </w:r>
    </w:p>
    <w:bookmarkEnd w:id="46"/>
    <w:bookmarkStart w:name="z56" w:id="47"/>
    <w:p>
      <w:pPr>
        <w:spacing w:after="0"/>
        <w:ind w:left="0"/>
        <w:jc w:val="both"/>
      </w:pPr>
      <w:r>
        <w:rPr>
          <w:rFonts w:ascii="Times New Roman"/>
          <w:b w:val="false"/>
          <w:i w:val="false"/>
          <w:color w:val="000000"/>
          <w:sz w:val="28"/>
        </w:rPr>
        <w:t>
      Пji – количество потребителей государственных услуг i-й области (города республиканского значения, столицы) по j-й функциональной подгруппе;</w:t>
      </w:r>
    </w:p>
    <w:bookmarkEnd w:id="47"/>
    <w:bookmarkStart w:name="z57" w:id="48"/>
    <w:p>
      <w:pPr>
        <w:spacing w:after="0"/>
        <w:ind w:left="0"/>
        <w:jc w:val="both"/>
      </w:pPr>
      <w:r>
        <w:rPr>
          <w:rFonts w:ascii="Times New Roman"/>
          <w:b w:val="false"/>
          <w:i w:val="false"/>
          <w:color w:val="000000"/>
          <w:sz w:val="28"/>
        </w:rPr>
        <w:t>
      Кlij,..., Кnij – коэффициенты, учитывающие объективные факторы, которые обусловливают отличия в стоимости предоставления государственных услуг в i-й области (городе республиканского значения, столице) по j-й функциональной подгруппе.</w:t>
      </w:r>
    </w:p>
    <w:bookmarkEnd w:id="48"/>
    <w:bookmarkStart w:name="z58" w:id="49"/>
    <w:p>
      <w:pPr>
        <w:spacing w:after="0"/>
        <w:ind w:left="0"/>
        <w:jc w:val="both"/>
      </w:pPr>
      <w:r>
        <w:rPr>
          <w:rFonts w:ascii="Times New Roman"/>
          <w:b w:val="false"/>
          <w:i w:val="false"/>
          <w:color w:val="000000"/>
          <w:sz w:val="28"/>
        </w:rPr>
        <w:t>
      12. При расчете прогнозного объема текущих затрат применяются следующие коэффициенты, отражающие объективные факторы, которые обусловливают различия в стоимости предоставления государственных услуг:</w:t>
      </w:r>
    </w:p>
    <w:bookmarkEnd w:id="49"/>
    <w:bookmarkStart w:name="z59" w:id="50"/>
    <w:p>
      <w:pPr>
        <w:spacing w:after="0"/>
        <w:ind w:left="0"/>
        <w:jc w:val="both"/>
      </w:pPr>
      <w:r>
        <w:rPr>
          <w:rFonts w:ascii="Times New Roman"/>
          <w:b w:val="false"/>
          <w:i w:val="false"/>
          <w:color w:val="000000"/>
          <w:sz w:val="28"/>
        </w:rPr>
        <w:t>
      1) коэффициент учета надбавок за работу в сельской местности:</w:t>
      </w:r>
    </w:p>
    <w:bookmarkEnd w:id="50"/>
    <w:bookmarkStart w:name="z60"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367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7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2"/>
    <w:p>
      <w:pPr>
        <w:spacing w:after="0"/>
        <w:ind w:left="0"/>
        <w:jc w:val="both"/>
      </w:pPr>
      <w:r>
        <w:rPr>
          <w:rFonts w:ascii="Times New Roman"/>
          <w:b w:val="false"/>
          <w:i w:val="false"/>
          <w:color w:val="000000"/>
          <w:sz w:val="28"/>
        </w:rPr>
        <w:t>
      Насi – прогнозная численность населения в i-й области (городе республиканского значения, столице);</w:t>
      </w:r>
    </w:p>
    <w:bookmarkEnd w:id="52"/>
    <w:bookmarkStart w:name="z62" w:id="53"/>
    <w:p>
      <w:pPr>
        <w:spacing w:after="0"/>
        <w:ind w:left="0"/>
        <w:jc w:val="both"/>
      </w:pPr>
      <w:r>
        <w:rPr>
          <w:rFonts w:ascii="Times New Roman"/>
          <w:b w:val="false"/>
          <w:i w:val="false"/>
          <w:color w:val="000000"/>
          <w:sz w:val="28"/>
        </w:rPr>
        <w:t>
      Насiсельск – прогнозная численность сельского населения i-й области;</w:t>
      </w:r>
    </w:p>
    <w:bookmarkEnd w:id="53"/>
    <w:bookmarkStart w:name="z63"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279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доля заработной платы в общем объеме текущих затрат по j-й функциональной подгруппе (в сумме по всем регионам).</w:t>
      </w:r>
      <w:r>
        <w:br/>
      </w:r>
      <w:r>
        <w:rPr>
          <w:rFonts w:ascii="Times New Roman"/>
          <w:b w:val="false"/>
          <w:i w:val="false"/>
          <w:color w:val="000000"/>
          <w:sz w:val="28"/>
        </w:rPr>
        <w:t>
</w:t>
      </w:r>
    </w:p>
    <w:bookmarkStart w:name="z64" w:id="55"/>
    <w:p>
      <w:pPr>
        <w:spacing w:after="0"/>
        <w:ind w:left="0"/>
        <w:jc w:val="both"/>
      </w:pPr>
      <w:r>
        <w:rPr>
          <w:rFonts w:ascii="Times New Roman"/>
          <w:b w:val="false"/>
          <w:i w:val="false"/>
          <w:color w:val="000000"/>
          <w:sz w:val="28"/>
        </w:rPr>
        <w:t>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w:t>
      </w:r>
    </w:p>
    <w:bookmarkEnd w:id="55"/>
    <w:bookmarkStart w:name="z65" w:id="56"/>
    <w:p>
      <w:pPr>
        <w:spacing w:after="0"/>
        <w:ind w:left="0"/>
        <w:jc w:val="both"/>
      </w:pPr>
      <w:r>
        <w:rPr>
          <w:rFonts w:ascii="Times New Roman"/>
          <w:b w:val="false"/>
          <w:i w:val="false"/>
          <w:color w:val="000000"/>
          <w:sz w:val="28"/>
        </w:rPr>
        <w:t>
      2) коэффициент учета бедности (на основе доли лиц с доходами ниже прожиточного минимума):</w:t>
      </w:r>
    </w:p>
    <w:bookmarkEnd w:id="56"/>
    <w:bookmarkStart w:name="z66"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2349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495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58"/>
    <w:p>
      <w:pPr>
        <w:spacing w:after="0"/>
        <w:ind w:left="0"/>
        <w:jc w:val="both"/>
      </w:pPr>
      <w:r>
        <w:rPr>
          <w:rFonts w:ascii="Times New Roman"/>
          <w:b w:val="false"/>
          <w:i w:val="false"/>
          <w:color w:val="000000"/>
          <w:sz w:val="28"/>
        </w:rPr>
        <w:t>
      bi – доля населения с доходами ниже величины прожиточного минимума в общей численности населения в i-й области (городе республиканского значения, столице).</w:t>
      </w:r>
    </w:p>
    <w:bookmarkEnd w:id="58"/>
    <w:bookmarkStart w:name="z68" w:id="59"/>
    <w:p>
      <w:pPr>
        <w:spacing w:after="0"/>
        <w:ind w:left="0"/>
        <w:jc w:val="both"/>
      </w:pPr>
      <w:r>
        <w:rPr>
          <w:rFonts w:ascii="Times New Roman"/>
          <w:b w:val="false"/>
          <w:i w:val="false"/>
          <w:color w:val="000000"/>
          <w:sz w:val="28"/>
        </w:rPr>
        <w:t>
      Коэффициент учета бедности учитывает увеличение затрат бюджетов областей, городов республиканского значения, столицы на выплату социальной помощи, в связи с ростом доли населения с доходами ниже величины прожиточного минимума;</w:t>
      </w:r>
    </w:p>
    <w:bookmarkEnd w:id="59"/>
    <w:bookmarkStart w:name="z69" w:id="60"/>
    <w:p>
      <w:pPr>
        <w:spacing w:after="0"/>
        <w:ind w:left="0"/>
        <w:jc w:val="left"/>
      </w:pPr>
      <w:r>
        <w:rPr>
          <w:rFonts w:ascii="Times New Roman"/>
          <w:b/>
          <w:i w:val="false"/>
          <w:color w:val="000000"/>
        </w:rPr>
        <w:t xml:space="preserve"> Параграф 2. Расчет прогнозных объемов затрат по бюджетным программам развития бюджетов областей, городов республиканского значения, столицы</w:t>
      </w:r>
    </w:p>
    <w:bookmarkEnd w:id="60"/>
    <w:bookmarkStart w:name="z70" w:id="61"/>
    <w:p>
      <w:pPr>
        <w:spacing w:after="0"/>
        <w:ind w:left="0"/>
        <w:jc w:val="both"/>
      </w:pPr>
      <w:r>
        <w:rPr>
          <w:rFonts w:ascii="Times New Roman"/>
          <w:b w:val="false"/>
          <w:i w:val="false"/>
          <w:color w:val="000000"/>
          <w:sz w:val="28"/>
        </w:rPr>
        <w:t>
      13. Общий прогнозный объем средств, предусматриваемых для финансирования затрат по бюджетным программам развития, определяется с разбивкой по годам в процентном соотношении к прогнозному объему текущих затрат области, города республиканского значения, столицы.</w:t>
      </w:r>
    </w:p>
    <w:bookmarkEnd w:id="61"/>
    <w:bookmarkStart w:name="z71" w:id="62"/>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по бюджетным программам развития, отдельно по каждой области, городу республиканского значения, столице производится по следующей формуле:</w:t>
      </w:r>
    </w:p>
    <w:bookmarkEnd w:id="62"/>
    <w:bookmarkStart w:name="z72" w:id="63"/>
    <w:p>
      <w:pPr>
        <w:spacing w:after="0"/>
        <w:ind w:left="0"/>
        <w:jc w:val="both"/>
      </w:pPr>
      <w:r>
        <w:rPr>
          <w:rFonts w:ascii="Times New Roman"/>
          <w:b w:val="false"/>
          <w:i w:val="false"/>
          <w:color w:val="000000"/>
          <w:sz w:val="28"/>
        </w:rPr>
        <w:t>
      ЗБПРi = ТЗi * k1* k2, где:</w:t>
      </w:r>
    </w:p>
    <w:bookmarkEnd w:id="63"/>
    <w:bookmarkStart w:name="z73" w:id="64"/>
    <w:p>
      <w:pPr>
        <w:spacing w:after="0"/>
        <w:ind w:left="0"/>
        <w:jc w:val="both"/>
      </w:pPr>
      <w:r>
        <w:rPr>
          <w:rFonts w:ascii="Times New Roman"/>
          <w:b w:val="false"/>
          <w:i w:val="false"/>
          <w:color w:val="000000"/>
          <w:sz w:val="28"/>
        </w:rPr>
        <w:t>
      ЗБПРi – расчетные затраты по бюджетным программам развития i-й области, города республиканского значения, столицы;</w:t>
      </w:r>
    </w:p>
    <w:bookmarkEnd w:id="64"/>
    <w:bookmarkStart w:name="z74" w:id="65"/>
    <w:p>
      <w:pPr>
        <w:spacing w:after="0"/>
        <w:ind w:left="0"/>
        <w:jc w:val="both"/>
      </w:pPr>
      <w:r>
        <w:rPr>
          <w:rFonts w:ascii="Times New Roman"/>
          <w:b w:val="false"/>
          <w:i w:val="false"/>
          <w:color w:val="000000"/>
          <w:sz w:val="28"/>
        </w:rPr>
        <w:t>
      ТЗi – текущие затраты i-й области, города республиканского значения, столицы;</w:t>
      </w:r>
    </w:p>
    <w:bookmarkEnd w:id="65"/>
    <w:bookmarkStart w:name="z75" w:id="66"/>
    <w:p>
      <w:pPr>
        <w:spacing w:after="0"/>
        <w:ind w:left="0"/>
        <w:jc w:val="both"/>
      </w:pPr>
      <w:r>
        <w:rPr>
          <w:rFonts w:ascii="Times New Roman"/>
          <w:b w:val="false"/>
          <w:i w:val="false"/>
          <w:color w:val="000000"/>
          <w:sz w:val="28"/>
        </w:rPr>
        <w:t>
      k1 – величина процентного отношения затрат по бюджетным программам развития к общему объему текущих затрат;</w:t>
      </w:r>
    </w:p>
    <w:bookmarkEnd w:id="66"/>
    <w:bookmarkStart w:name="z76" w:id="67"/>
    <w:p>
      <w:pPr>
        <w:spacing w:after="0"/>
        <w:ind w:left="0"/>
        <w:jc w:val="both"/>
      </w:pPr>
      <w:r>
        <w:rPr>
          <w:rFonts w:ascii="Times New Roman"/>
          <w:b w:val="false"/>
          <w:i w:val="false"/>
          <w:color w:val="000000"/>
          <w:sz w:val="28"/>
        </w:rPr>
        <w:t>
      k2 – повышающий коэффициент к процентному отношению затрат по бюджетным программам развития, применяемый для городов Нур-Султана и Алматы.</w:t>
      </w:r>
    </w:p>
    <w:bookmarkEnd w:id="67"/>
    <w:bookmarkStart w:name="z77" w:id="68"/>
    <w:p>
      <w:pPr>
        <w:spacing w:after="0"/>
        <w:ind w:left="0"/>
        <w:jc w:val="both"/>
      </w:pPr>
      <w:r>
        <w:rPr>
          <w:rFonts w:ascii="Times New Roman"/>
          <w:b w:val="false"/>
          <w:i w:val="false"/>
          <w:color w:val="000000"/>
          <w:sz w:val="28"/>
        </w:rPr>
        <w:t>
      14. Для определения объемов трансфертов общего характера между республиканским бюджетом и бюджетами областей, городов республиканского значения, столицы величина k1 равняется 14,6%.</w:t>
      </w:r>
    </w:p>
    <w:bookmarkEnd w:id="68"/>
    <w:bookmarkStart w:name="z78" w:id="69"/>
    <w:p>
      <w:pPr>
        <w:spacing w:after="0"/>
        <w:ind w:left="0"/>
        <w:jc w:val="both"/>
      </w:pPr>
      <w:r>
        <w:rPr>
          <w:rFonts w:ascii="Times New Roman"/>
          <w:b w:val="false"/>
          <w:i w:val="false"/>
          <w:color w:val="000000"/>
          <w:sz w:val="28"/>
        </w:rPr>
        <w:t>
      Величина k1 определяется как среднеарифметическое по бюджетным программам развития местных бюджетов к общему объему текущих затрат местных бюджетов за предыдущие три года, предшествующие году разработки законопроекта, устанавливающего объемы трансфертов общего характера на среднесрочный период.</w:t>
      </w:r>
    </w:p>
    <w:bookmarkEnd w:id="69"/>
    <w:bookmarkStart w:name="z79" w:id="70"/>
    <w:p>
      <w:pPr>
        <w:spacing w:after="0"/>
        <w:ind w:left="0"/>
        <w:jc w:val="both"/>
      </w:pPr>
      <w:r>
        <w:rPr>
          <w:rFonts w:ascii="Times New Roman"/>
          <w:b w:val="false"/>
          <w:i w:val="false"/>
          <w:color w:val="000000"/>
          <w:sz w:val="28"/>
        </w:rPr>
        <w:t>
      Объем текущих затрат (за исключением целевых трансфертов из республиканского бюджета) областей, городов республиканского значения, столицы составляет:</w:t>
      </w:r>
    </w:p>
    <w:bookmarkEnd w:id="70"/>
    <w:bookmarkStart w:name="z80" w:id="71"/>
    <w:p>
      <w:pPr>
        <w:spacing w:after="0"/>
        <w:ind w:left="0"/>
        <w:jc w:val="both"/>
      </w:pPr>
      <w:r>
        <w:rPr>
          <w:rFonts w:ascii="Times New Roman"/>
          <w:b w:val="false"/>
          <w:i w:val="false"/>
          <w:color w:val="000000"/>
          <w:sz w:val="28"/>
        </w:rPr>
        <w:t>
      за 2019 год – 3 228 466 037 тысяч тенге;</w:t>
      </w:r>
    </w:p>
    <w:bookmarkEnd w:id="71"/>
    <w:bookmarkStart w:name="z81" w:id="72"/>
    <w:p>
      <w:pPr>
        <w:spacing w:after="0"/>
        <w:ind w:left="0"/>
        <w:jc w:val="both"/>
      </w:pPr>
      <w:r>
        <w:rPr>
          <w:rFonts w:ascii="Times New Roman"/>
          <w:b w:val="false"/>
          <w:i w:val="false"/>
          <w:color w:val="000000"/>
          <w:sz w:val="28"/>
        </w:rPr>
        <w:t>
      за 2020 год – 4 219 107 377 тысяч тенге.</w:t>
      </w:r>
    </w:p>
    <w:bookmarkEnd w:id="72"/>
    <w:bookmarkStart w:name="z82" w:id="73"/>
    <w:p>
      <w:pPr>
        <w:spacing w:after="0"/>
        <w:ind w:left="0"/>
        <w:jc w:val="both"/>
      </w:pPr>
      <w:r>
        <w:rPr>
          <w:rFonts w:ascii="Times New Roman"/>
          <w:b w:val="false"/>
          <w:i w:val="false"/>
          <w:color w:val="000000"/>
          <w:sz w:val="28"/>
        </w:rPr>
        <w:t>
      План по текущем затратам (за исключением целевых трансфертов из республиканского бюджета) областей, городов республиканского значения, столицы на 2021 год составляет 4 239 113 286 тысяч тенге.</w:t>
      </w:r>
    </w:p>
    <w:bookmarkEnd w:id="73"/>
    <w:bookmarkStart w:name="z83" w:id="74"/>
    <w:p>
      <w:pPr>
        <w:spacing w:after="0"/>
        <w:ind w:left="0"/>
        <w:jc w:val="both"/>
      </w:pPr>
      <w:r>
        <w:rPr>
          <w:rFonts w:ascii="Times New Roman"/>
          <w:b w:val="false"/>
          <w:i w:val="false"/>
          <w:color w:val="000000"/>
          <w:sz w:val="28"/>
        </w:rPr>
        <w:t>
      Объем затрат по бюджетным программам развития бюджетов областей, городов республиканского значения, столицы составляет:</w:t>
      </w:r>
    </w:p>
    <w:bookmarkEnd w:id="74"/>
    <w:bookmarkStart w:name="z84" w:id="75"/>
    <w:p>
      <w:pPr>
        <w:spacing w:after="0"/>
        <w:ind w:left="0"/>
        <w:jc w:val="both"/>
      </w:pPr>
      <w:r>
        <w:rPr>
          <w:rFonts w:ascii="Times New Roman"/>
          <w:b w:val="false"/>
          <w:i w:val="false"/>
          <w:color w:val="000000"/>
          <w:sz w:val="28"/>
        </w:rPr>
        <w:t>
      за 2019 год – 558 939 727 тысяч тенге;</w:t>
      </w:r>
    </w:p>
    <w:bookmarkEnd w:id="75"/>
    <w:bookmarkStart w:name="z85" w:id="76"/>
    <w:p>
      <w:pPr>
        <w:spacing w:after="0"/>
        <w:ind w:left="0"/>
        <w:jc w:val="both"/>
      </w:pPr>
      <w:r>
        <w:rPr>
          <w:rFonts w:ascii="Times New Roman"/>
          <w:b w:val="false"/>
          <w:i w:val="false"/>
          <w:color w:val="000000"/>
          <w:sz w:val="28"/>
        </w:rPr>
        <w:t>
      за 2020 год – 563 163 740 тысяч тенге.</w:t>
      </w:r>
    </w:p>
    <w:bookmarkEnd w:id="76"/>
    <w:bookmarkStart w:name="z86" w:id="77"/>
    <w:p>
      <w:pPr>
        <w:spacing w:after="0"/>
        <w:ind w:left="0"/>
        <w:jc w:val="both"/>
      </w:pPr>
      <w:r>
        <w:rPr>
          <w:rFonts w:ascii="Times New Roman"/>
          <w:b w:val="false"/>
          <w:i w:val="false"/>
          <w:color w:val="000000"/>
          <w:sz w:val="28"/>
        </w:rPr>
        <w:t>
      План по затратам по бюджетным программам развития бюджетов областей, городов республиканского значения, столицы на 2021 год составляет 555 100 000 тысяч тенге.</w:t>
      </w:r>
    </w:p>
    <w:bookmarkEnd w:id="77"/>
    <w:bookmarkStart w:name="z87" w:id="78"/>
    <w:p>
      <w:pPr>
        <w:spacing w:after="0"/>
        <w:ind w:left="0"/>
        <w:jc w:val="both"/>
      </w:pPr>
      <w:r>
        <w:rPr>
          <w:rFonts w:ascii="Times New Roman"/>
          <w:b w:val="false"/>
          <w:i w:val="false"/>
          <w:color w:val="000000"/>
          <w:sz w:val="28"/>
        </w:rPr>
        <w:t>
      Процентное соотношение объема затрат по бюджетным программам развития областей, городов республиканского значения, столицы к объему текущих затрат составляет:</w:t>
      </w:r>
    </w:p>
    <w:bookmarkEnd w:id="78"/>
    <w:bookmarkStart w:name="z88" w:id="79"/>
    <w:p>
      <w:pPr>
        <w:spacing w:after="0"/>
        <w:ind w:left="0"/>
        <w:jc w:val="both"/>
      </w:pPr>
      <w:r>
        <w:rPr>
          <w:rFonts w:ascii="Times New Roman"/>
          <w:b w:val="false"/>
          <w:i w:val="false"/>
          <w:color w:val="000000"/>
          <w:sz w:val="28"/>
        </w:rPr>
        <w:t>
      на 2019 год – 17,3 %;</w:t>
      </w:r>
    </w:p>
    <w:bookmarkEnd w:id="79"/>
    <w:bookmarkStart w:name="z89" w:id="80"/>
    <w:p>
      <w:pPr>
        <w:spacing w:after="0"/>
        <w:ind w:left="0"/>
        <w:jc w:val="both"/>
      </w:pPr>
      <w:r>
        <w:rPr>
          <w:rFonts w:ascii="Times New Roman"/>
          <w:b w:val="false"/>
          <w:i w:val="false"/>
          <w:color w:val="000000"/>
          <w:sz w:val="28"/>
        </w:rPr>
        <w:t>
      на 2020 год – 13,3 %;</w:t>
      </w:r>
    </w:p>
    <w:bookmarkEnd w:id="80"/>
    <w:bookmarkStart w:name="z90" w:id="81"/>
    <w:p>
      <w:pPr>
        <w:spacing w:after="0"/>
        <w:ind w:left="0"/>
        <w:jc w:val="both"/>
      </w:pPr>
      <w:r>
        <w:rPr>
          <w:rFonts w:ascii="Times New Roman"/>
          <w:b w:val="false"/>
          <w:i w:val="false"/>
          <w:color w:val="000000"/>
          <w:sz w:val="28"/>
        </w:rPr>
        <w:t>
      на 2021 год – 13,1 %.</w:t>
      </w:r>
    </w:p>
    <w:bookmarkEnd w:id="81"/>
    <w:bookmarkStart w:name="z91" w:id="82"/>
    <w:p>
      <w:pPr>
        <w:spacing w:after="0"/>
        <w:ind w:left="0"/>
        <w:jc w:val="both"/>
      </w:pPr>
      <w:r>
        <w:rPr>
          <w:rFonts w:ascii="Times New Roman"/>
          <w:b w:val="false"/>
          <w:i w:val="false"/>
          <w:color w:val="000000"/>
          <w:sz w:val="28"/>
        </w:rPr>
        <w:t>
      Среднеарифметическое процентное соотношение объема затрат по бюджетным программам развития областей, городов республиканского значения, столицы к объему текущих затрат за предыдущие три года составляет 14,6 %.</w:t>
      </w:r>
    </w:p>
    <w:bookmarkEnd w:id="82"/>
    <w:bookmarkStart w:name="z92" w:id="83"/>
    <w:p>
      <w:pPr>
        <w:spacing w:after="0"/>
        <w:ind w:left="0"/>
        <w:jc w:val="both"/>
      </w:pPr>
      <w:r>
        <w:rPr>
          <w:rFonts w:ascii="Times New Roman"/>
          <w:b w:val="false"/>
          <w:i w:val="false"/>
          <w:color w:val="000000"/>
          <w:sz w:val="28"/>
        </w:rPr>
        <w:t>
      15. При определении трансфертов общего характера на трехлетний период, к прогнозному объему затрат по бюджетным программам развития городов Нур-Султана и Алматы в соответствии с их особым статусом, определенным законами Республики Казахстан "</w:t>
      </w:r>
      <w:r>
        <w:rPr>
          <w:rFonts w:ascii="Times New Roman"/>
          <w:b w:val="false"/>
          <w:i w:val="false"/>
          <w:color w:val="000000"/>
          <w:sz w:val="28"/>
        </w:rPr>
        <w:t xml:space="preserve">О статусе </w:t>
      </w:r>
      <w:r>
        <w:rPr>
          <w:rFonts w:ascii="Times New Roman"/>
          <w:b w:val="false"/>
          <w:i w:val="false"/>
          <w:color w:val="000000"/>
          <w:sz w:val="28"/>
        </w:rPr>
        <w:t>столицы Республики Казахстан" и "</w:t>
      </w:r>
      <w:r>
        <w:rPr>
          <w:rFonts w:ascii="Times New Roman"/>
          <w:b w:val="false"/>
          <w:i w:val="false"/>
          <w:color w:val="000000"/>
          <w:sz w:val="28"/>
        </w:rPr>
        <w:t>Об особом статусе города Алматы</w:t>
      </w:r>
      <w:r>
        <w:rPr>
          <w:rFonts w:ascii="Times New Roman"/>
          <w:b w:val="false"/>
          <w:i w:val="false"/>
          <w:color w:val="000000"/>
          <w:sz w:val="28"/>
        </w:rPr>
        <w:t>", применяется повышающий коэффициент 1,5.</w:t>
      </w:r>
    </w:p>
    <w:bookmarkEnd w:id="83"/>
    <w:bookmarkStart w:name="z93" w:id="84"/>
    <w:p>
      <w:pPr>
        <w:spacing w:after="0"/>
        <w:ind w:left="0"/>
        <w:jc w:val="both"/>
      </w:pPr>
      <w:r>
        <w:rPr>
          <w:rFonts w:ascii="Times New Roman"/>
          <w:b w:val="false"/>
          <w:i w:val="false"/>
          <w:color w:val="000000"/>
          <w:sz w:val="28"/>
        </w:rPr>
        <w:t>
      Повышающий коэффициент k2 определяется как среднеарифметическое по бюджетным программам развития городов Нур-Султана и Алматы за предыдущие три года, предшествующие году разработки законопроекта, устанавливающего объемы трансфертов общего характера на среднесрочный период.</w:t>
      </w:r>
    </w:p>
    <w:bookmarkEnd w:id="84"/>
    <w:bookmarkStart w:name="z94" w:id="85"/>
    <w:p>
      <w:pPr>
        <w:spacing w:after="0"/>
        <w:ind w:left="0"/>
        <w:jc w:val="both"/>
      </w:pPr>
      <w:r>
        <w:rPr>
          <w:rFonts w:ascii="Times New Roman"/>
          <w:b w:val="false"/>
          <w:i w:val="false"/>
          <w:color w:val="000000"/>
          <w:sz w:val="28"/>
        </w:rPr>
        <w:t>
      Объем текущих затрат (за исключением целевых трансфертов из республиканского бюджета) города Нур-Султана составляет:</w:t>
      </w:r>
    </w:p>
    <w:bookmarkEnd w:id="85"/>
    <w:bookmarkStart w:name="z95" w:id="86"/>
    <w:p>
      <w:pPr>
        <w:spacing w:after="0"/>
        <w:ind w:left="0"/>
        <w:jc w:val="both"/>
      </w:pPr>
      <w:r>
        <w:rPr>
          <w:rFonts w:ascii="Times New Roman"/>
          <w:b w:val="false"/>
          <w:i w:val="false"/>
          <w:color w:val="000000"/>
          <w:sz w:val="28"/>
        </w:rPr>
        <w:t>
      за 2019 год – 200 605 897 тысяч тенге;</w:t>
      </w:r>
    </w:p>
    <w:bookmarkEnd w:id="86"/>
    <w:bookmarkStart w:name="z96" w:id="87"/>
    <w:p>
      <w:pPr>
        <w:spacing w:after="0"/>
        <w:ind w:left="0"/>
        <w:jc w:val="both"/>
      </w:pPr>
      <w:r>
        <w:rPr>
          <w:rFonts w:ascii="Times New Roman"/>
          <w:b w:val="false"/>
          <w:i w:val="false"/>
          <w:color w:val="000000"/>
          <w:sz w:val="28"/>
        </w:rPr>
        <w:t>
      за 2020 год – 251 144 222 тысячи тенге.</w:t>
      </w:r>
    </w:p>
    <w:bookmarkEnd w:id="87"/>
    <w:bookmarkStart w:name="z97" w:id="88"/>
    <w:p>
      <w:pPr>
        <w:spacing w:after="0"/>
        <w:ind w:left="0"/>
        <w:jc w:val="both"/>
      </w:pPr>
      <w:r>
        <w:rPr>
          <w:rFonts w:ascii="Times New Roman"/>
          <w:b w:val="false"/>
          <w:i w:val="false"/>
          <w:color w:val="000000"/>
          <w:sz w:val="28"/>
        </w:rPr>
        <w:t>
      План по текущем затратам (за исключением целевых трансфертов из республиканского бюджета) города Нур-Султана на 2021 год составляет 290 436 352 тысячи тенге.</w:t>
      </w:r>
    </w:p>
    <w:bookmarkEnd w:id="88"/>
    <w:bookmarkStart w:name="z98" w:id="89"/>
    <w:p>
      <w:pPr>
        <w:spacing w:after="0"/>
        <w:ind w:left="0"/>
        <w:jc w:val="both"/>
      </w:pPr>
      <w:r>
        <w:rPr>
          <w:rFonts w:ascii="Times New Roman"/>
          <w:b w:val="false"/>
          <w:i w:val="false"/>
          <w:color w:val="000000"/>
          <w:sz w:val="28"/>
        </w:rPr>
        <w:t>
      Объем затрат по бюджетным программам развития бюджета города Нур-Султана составляет:</w:t>
      </w:r>
    </w:p>
    <w:bookmarkEnd w:id="89"/>
    <w:bookmarkStart w:name="z99" w:id="90"/>
    <w:p>
      <w:pPr>
        <w:spacing w:after="0"/>
        <w:ind w:left="0"/>
        <w:jc w:val="both"/>
      </w:pPr>
      <w:r>
        <w:rPr>
          <w:rFonts w:ascii="Times New Roman"/>
          <w:b w:val="false"/>
          <w:i w:val="false"/>
          <w:color w:val="000000"/>
          <w:sz w:val="28"/>
        </w:rPr>
        <w:t>
      за 2019 год – 45 816 055 тысяч тенге;</w:t>
      </w:r>
    </w:p>
    <w:bookmarkEnd w:id="90"/>
    <w:bookmarkStart w:name="z100" w:id="91"/>
    <w:p>
      <w:pPr>
        <w:spacing w:after="0"/>
        <w:ind w:left="0"/>
        <w:jc w:val="both"/>
      </w:pPr>
      <w:r>
        <w:rPr>
          <w:rFonts w:ascii="Times New Roman"/>
          <w:b w:val="false"/>
          <w:i w:val="false"/>
          <w:color w:val="000000"/>
          <w:sz w:val="28"/>
        </w:rPr>
        <w:t>
      за 2020 год – 59 717 882 тысячи тенге.</w:t>
      </w:r>
    </w:p>
    <w:bookmarkEnd w:id="91"/>
    <w:bookmarkStart w:name="z101" w:id="92"/>
    <w:p>
      <w:pPr>
        <w:spacing w:after="0"/>
        <w:ind w:left="0"/>
        <w:jc w:val="both"/>
      </w:pPr>
      <w:r>
        <w:rPr>
          <w:rFonts w:ascii="Times New Roman"/>
          <w:b w:val="false"/>
          <w:i w:val="false"/>
          <w:color w:val="000000"/>
          <w:sz w:val="28"/>
        </w:rPr>
        <w:t>
      План по затратам по бюджетным программам развития бюджета города Нур-Султана на 2021 год составляет 48 088 882 тысячи тенге.</w:t>
      </w:r>
    </w:p>
    <w:bookmarkEnd w:id="92"/>
    <w:bookmarkStart w:name="z102" w:id="93"/>
    <w:p>
      <w:pPr>
        <w:spacing w:after="0"/>
        <w:ind w:left="0"/>
        <w:jc w:val="both"/>
      </w:pPr>
      <w:r>
        <w:rPr>
          <w:rFonts w:ascii="Times New Roman"/>
          <w:b w:val="false"/>
          <w:i w:val="false"/>
          <w:color w:val="000000"/>
          <w:sz w:val="28"/>
        </w:rPr>
        <w:t>
      Процентное соотношение объема затрат по бюджетным программам развития к объему текущих затрат города Нур-Султана составляет:</w:t>
      </w:r>
    </w:p>
    <w:bookmarkEnd w:id="93"/>
    <w:bookmarkStart w:name="z103" w:id="94"/>
    <w:p>
      <w:pPr>
        <w:spacing w:after="0"/>
        <w:ind w:left="0"/>
        <w:jc w:val="both"/>
      </w:pPr>
      <w:r>
        <w:rPr>
          <w:rFonts w:ascii="Times New Roman"/>
          <w:b w:val="false"/>
          <w:i w:val="false"/>
          <w:color w:val="000000"/>
          <w:sz w:val="28"/>
        </w:rPr>
        <w:t>
      на 2019 год – 22,8 %;</w:t>
      </w:r>
    </w:p>
    <w:bookmarkEnd w:id="94"/>
    <w:bookmarkStart w:name="z104" w:id="95"/>
    <w:p>
      <w:pPr>
        <w:spacing w:after="0"/>
        <w:ind w:left="0"/>
        <w:jc w:val="both"/>
      </w:pPr>
      <w:r>
        <w:rPr>
          <w:rFonts w:ascii="Times New Roman"/>
          <w:b w:val="false"/>
          <w:i w:val="false"/>
          <w:color w:val="000000"/>
          <w:sz w:val="28"/>
        </w:rPr>
        <w:t>
      на 2020 год – 23,8 %;</w:t>
      </w:r>
    </w:p>
    <w:bookmarkEnd w:id="95"/>
    <w:bookmarkStart w:name="z105" w:id="96"/>
    <w:p>
      <w:pPr>
        <w:spacing w:after="0"/>
        <w:ind w:left="0"/>
        <w:jc w:val="both"/>
      </w:pPr>
      <w:r>
        <w:rPr>
          <w:rFonts w:ascii="Times New Roman"/>
          <w:b w:val="false"/>
          <w:i w:val="false"/>
          <w:color w:val="000000"/>
          <w:sz w:val="28"/>
        </w:rPr>
        <w:t>
      на 2021 год – 16,6 %.</w:t>
      </w:r>
    </w:p>
    <w:bookmarkEnd w:id="96"/>
    <w:bookmarkStart w:name="z106" w:id="97"/>
    <w:p>
      <w:pPr>
        <w:spacing w:after="0"/>
        <w:ind w:left="0"/>
        <w:jc w:val="both"/>
      </w:pPr>
      <w:r>
        <w:rPr>
          <w:rFonts w:ascii="Times New Roman"/>
          <w:b w:val="false"/>
          <w:i w:val="false"/>
          <w:color w:val="000000"/>
          <w:sz w:val="28"/>
        </w:rPr>
        <w:t>
      Среднее процентное соотношение объема затрат по бюджетным программам развития к объему текущих затрат города Нур-Султана за предыдущие три года составляет 21,1 %.</w:t>
      </w:r>
    </w:p>
    <w:bookmarkEnd w:id="97"/>
    <w:bookmarkStart w:name="z107" w:id="98"/>
    <w:p>
      <w:pPr>
        <w:spacing w:after="0"/>
        <w:ind w:left="0"/>
        <w:jc w:val="both"/>
      </w:pPr>
      <w:r>
        <w:rPr>
          <w:rFonts w:ascii="Times New Roman"/>
          <w:b w:val="false"/>
          <w:i w:val="false"/>
          <w:color w:val="000000"/>
          <w:sz w:val="28"/>
        </w:rPr>
        <w:t>
      Объем текущих затрат (за исключением целевых трансфертов из республиканского бюджета) города Алматы составляет:</w:t>
      </w:r>
    </w:p>
    <w:bookmarkEnd w:id="98"/>
    <w:bookmarkStart w:name="z108" w:id="99"/>
    <w:p>
      <w:pPr>
        <w:spacing w:after="0"/>
        <w:ind w:left="0"/>
        <w:jc w:val="both"/>
      </w:pPr>
      <w:r>
        <w:rPr>
          <w:rFonts w:ascii="Times New Roman"/>
          <w:b w:val="false"/>
          <w:i w:val="false"/>
          <w:color w:val="000000"/>
          <w:sz w:val="28"/>
        </w:rPr>
        <w:t>
      за 2019 год – 282 974 972 тысячи тенге;</w:t>
      </w:r>
    </w:p>
    <w:bookmarkEnd w:id="99"/>
    <w:bookmarkStart w:name="z109" w:id="100"/>
    <w:p>
      <w:pPr>
        <w:spacing w:after="0"/>
        <w:ind w:left="0"/>
        <w:jc w:val="both"/>
      </w:pPr>
      <w:r>
        <w:rPr>
          <w:rFonts w:ascii="Times New Roman"/>
          <w:b w:val="false"/>
          <w:i w:val="false"/>
          <w:color w:val="000000"/>
          <w:sz w:val="28"/>
        </w:rPr>
        <w:t>
      за 2020 год – 405 637 359 тысяч тенге.</w:t>
      </w:r>
    </w:p>
    <w:bookmarkEnd w:id="100"/>
    <w:bookmarkStart w:name="z110" w:id="101"/>
    <w:p>
      <w:pPr>
        <w:spacing w:after="0"/>
        <w:ind w:left="0"/>
        <w:jc w:val="both"/>
      </w:pPr>
      <w:r>
        <w:rPr>
          <w:rFonts w:ascii="Times New Roman"/>
          <w:b w:val="false"/>
          <w:i w:val="false"/>
          <w:color w:val="000000"/>
          <w:sz w:val="28"/>
        </w:rPr>
        <w:t>
      План по текущем затратам (за исключением целевых трансфертов из республиканского бюджета) города Алматы на 2021 год составляет 442 672 981 тысяча тенге.</w:t>
      </w:r>
    </w:p>
    <w:bookmarkEnd w:id="101"/>
    <w:bookmarkStart w:name="z111" w:id="102"/>
    <w:p>
      <w:pPr>
        <w:spacing w:after="0"/>
        <w:ind w:left="0"/>
        <w:jc w:val="both"/>
      </w:pPr>
      <w:r>
        <w:rPr>
          <w:rFonts w:ascii="Times New Roman"/>
          <w:b w:val="false"/>
          <w:i w:val="false"/>
          <w:color w:val="000000"/>
          <w:sz w:val="28"/>
        </w:rPr>
        <w:t>
      Объем затрат по бюджетным программам развития бюджета города Алматы составляет:</w:t>
      </w:r>
    </w:p>
    <w:bookmarkEnd w:id="102"/>
    <w:bookmarkStart w:name="z112" w:id="103"/>
    <w:p>
      <w:pPr>
        <w:spacing w:after="0"/>
        <w:ind w:left="0"/>
        <w:jc w:val="both"/>
      </w:pPr>
      <w:r>
        <w:rPr>
          <w:rFonts w:ascii="Times New Roman"/>
          <w:b w:val="false"/>
          <w:i w:val="false"/>
          <w:color w:val="000000"/>
          <w:sz w:val="28"/>
        </w:rPr>
        <w:t>
      за 2019 год – 56 641 533 тысячи тенге;</w:t>
      </w:r>
    </w:p>
    <w:bookmarkEnd w:id="103"/>
    <w:bookmarkStart w:name="z113" w:id="104"/>
    <w:p>
      <w:pPr>
        <w:spacing w:after="0"/>
        <w:ind w:left="0"/>
        <w:jc w:val="both"/>
      </w:pPr>
      <w:r>
        <w:rPr>
          <w:rFonts w:ascii="Times New Roman"/>
          <w:b w:val="false"/>
          <w:i w:val="false"/>
          <w:color w:val="000000"/>
          <w:sz w:val="28"/>
        </w:rPr>
        <w:t>
      за 2020 год – 71 430 594 тысячи тенге.</w:t>
      </w:r>
    </w:p>
    <w:bookmarkEnd w:id="104"/>
    <w:bookmarkStart w:name="z114" w:id="105"/>
    <w:p>
      <w:pPr>
        <w:spacing w:after="0"/>
        <w:ind w:left="0"/>
        <w:jc w:val="both"/>
      </w:pPr>
      <w:r>
        <w:rPr>
          <w:rFonts w:ascii="Times New Roman"/>
          <w:b w:val="false"/>
          <w:i w:val="false"/>
          <w:color w:val="000000"/>
          <w:sz w:val="28"/>
        </w:rPr>
        <w:t>
      План по затратам по бюджетным программам развития бюджета города Алматы на 2021 год составляет 134 781 865 тысяч тенге.</w:t>
      </w:r>
    </w:p>
    <w:bookmarkEnd w:id="105"/>
    <w:bookmarkStart w:name="z115" w:id="106"/>
    <w:p>
      <w:pPr>
        <w:spacing w:after="0"/>
        <w:ind w:left="0"/>
        <w:jc w:val="both"/>
      </w:pPr>
      <w:r>
        <w:rPr>
          <w:rFonts w:ascii="Times New Roman"/>
          <w:b w:val="false"/>
          <w:i w:val="false"/>
          <w:color w:val="000000"/>
          <w:sz w:val="28"/>
        </w:rPr>
        <w:t>
      Процентное соотношение объема затрат по бюджетным программам развития к объему текущих затрат города Алматы составляет:</w:t>
      </w:r>
    </w:p>
    <w:bookmarkEnd w:id="106"/>
    <w:bookmarkStart w:name="z116" w:id="107"/>
    <w:p>
      <w:pPr>
        <w:spacing w:after="0"/>
        <w:ind w:left="0"/>
        <w:jc w:val="both"/>
      </w:pPr>
      <w:r>
        <w:rPr>
          <w:rFonts w:ascii="Times New Roman"/>
          <w:b w:val="false"/>
          <w:i w:val="false"/>
          <w:color w:val="000000"/>
          <w:sz w:val="28"/>
        </w:rPr>
        <w:t>
      на 2019 год – 20,0 %;</w:t>
      </w:r>
    </w:p>
    <w:bookmarkEnd w:id="107"/>
    <w:bookmarkStart w:name="z117" w:id="108"/>
    <w:p>
      <w:pPr>
        <w:spacing w:after="0"/>
        <w:ind w:left="0"/>
        <w:jc w:val="both"/>
      </w:pPr>
      <w:r>
        <w:rPr>
          <w:rFonts w:ascii="Times New Roman"/>
          <w:b w:val="false"/>
          <w:i w:val="false"/>
          <w:color w:val="000000"/>
          <w:sz w:val="28"/>
        </w:rPr>
        <w:t>
      на 2020 год – 17,6 %;</w:t>
      </w:r>
    </w:p>
    <w:bookmarkEnd w:id="108"/>
    <w:bookmarkStart w:name="z118" w:id="109"/>
    <w:p>
      <w:pPr>
        <w:spacing w:after="0"/>
        <w:ind w:left="0"/>
        <w:jc w:val="both"/>
      </w:pPr>
      <w:r>
        <w:rPr>
          <w:rFonts w:ascii="Times New Roman"/>
          <w:b w:val="false"/>
          <w:i w:val="false"/>
          <w:color w:val="000000"/>
          <w:sz w:val="28"/>
        </w:rPr>
        <w:t>
      на 2021 год – 30,4 %.</w:t>
      </w:r>
    </w:p>
    <w:bookmarkEnd w:id="109"/>
    <w:bookmarkStart w:name="z119" w:id="110"/>
    <w:p>
      <w:pPr>
        <w:spacing w:after="0"/>
        <w:ind w:left="0"/>
        <w:jc w:val="both"/>
      </w:pPr>
      <w:r>
        <w:rPr>
          <w:rFonts w:ascii="Times New Roman"/>
          <w:b w:val="false"/>
          <w:i w:val="false"/>
          <w:color w:val="000000"/>
          <w:sz w:val="28"/>
        </w:rPr>
        <w:t>
      Среднее процентное соотношение объема затрат по бюджетным программам развития к объему текущих затрат города Алматы за предыдущие три года составляет 22,7 %.</w:t>
      </w:r>
    </w:p>
    <w:bookmarkEnd w:id="110"/>
    <w:bookmarkStart w:name="z120" w:id="111"/>
    <w:p>
      <w:pPr>
        <w:spacing w:after="0"/>
        <w:ind w:left="0"/>
        <w:jc w:val="both"/>
      </w:pPr>
      <w:r>
        <w:rPr>
          <w:rFonts w:ascii="Times New Roman"/>
          <w:b w:val="false"/>
          <w:i w:val="false"/>
          <w:color w:val="000000"/>
          <w:sz w:val="28"/>
        </w:rPr>
        <w:t>
      Среднеарифметическое процентное соотношение объема затрат по бюджетным программам развития к объему текущих затрат городов Нур-Султана и Алматы за предыдущие три года составляет 21,9 %.</w:t>
      </w:r>
    </w:p>
    <w:bookmarkEnd w:id="111"/>
    <w:bookmarkStart w:name="z121" w:id="112"/>
    <w:p>
      <w:pPr>
        <w:spacing w:after="0"/>
        <w:ind w:left="0"/>
        <w:jc w:val="both"/>
      </w:pPr>
      <w:r>
        <w:rPr>
          <w:rFonts w:ascii="Times New Roman"/>
          <w:b w:val="false"/>
          <w:i w:val="false"/>
          <w:color w:val="000000"/>
          <w:sz w:val="28"/>
        </w:rPr>
        <w:t>
      Процентное соотношение средней величины процентного отношения объема затрат по бюджетным программам развития к объему текущих затрат городов Нур-Султана и Алматы 21,9 % к величине k1 (14,6 %) составляет 1,5.</w:t>
      </w:r>
    </w:p>
    <w:bookmarkEnd w:id="112"/>
    <w:bookmarkStart w:name="z122" w:id="113"/>
    <w:p>
      <w:pPr>
        <w:spacing w:after="0"/>
        <w:ind w:left="0"/>
        <w:jc w:val="left"/>
      </w:pPr>
      <w:r>
        <w:rPr>
          <w:rFonts w:ascii="Times New Roman"/>
          <w:b/>
          <w:i w:val="false"/>
          <w:color w:val="000000"/>
        </w:rPr>
        <w:t xml:space="preserve"> Глава 5. Взаимодействие центрального уполномоченного органа по государственному планированию с центральными уполномоченными органами соответствующей отрасли (сферы) и местными исполнительными органами областей, городов республиканского значения, столицы</w:t>
      </w:r>
    </w:p>
    <w:bookmarkEnd w:id="113"/>
    <w:bookmarkStart w:name="z123" w:id="114"/>
    <w:p>
      <w:pPr>
        <w:spacing w:after="0"/>
        <w:ind w:left="0"/>
        <w:jc w:val="both"/>
      </w:pPr>
      <w:r>
        <w:rPr>
          <w:rFonts w:ascii="Times New Roman"/>
          <w:b w:val="false"/>
          <w:i w:val="false"/>
          <w:color w:val="000000"/>
          <w:sz w:val="28"/>
        </w:rPr>
        <w:t>
      16. Взаимодействие центрального уполномоченного органа по государственному планированию с центральными уполномоченными органами соответствующей отрасли (сферы) и местными исполнительными органами областей, городов республиканского значения, столицы осуществляется для определения объемов трансфертов общего характера при:</w:t>
      </w:r>
    </w:p>
    <w:bookmarkEnd w:id="114"/>
    <w:bookmarkStart w:name="z124" w:id="115"/>
    <w:p>
      <w:pPr>
        <w:spacing w:after="0"/>
        <w:ind w:left="0"/>
        <w:jc w:val="both"/>
      </w:pPr>
      <w:r>
        <w:rPr>
          <w:rFonts w:ascii="Times New Roman"/>
          <w:b w:val="false"/>
          <w:i w:val="false"/>
          <w:color w:val="000000"/>
          <w:sz w:val="28"/>
        </w:rPr>
        <w:t>
      1) определении прогнозных объемов доходов местных бюджетов областей, городов республиканского значения, столицы;</w:t>
      </w:r>
    </w:p>
    <w:bookmarkEnd w:id="115"/>
    <w:bookmarkStart w:name="z125" w:id="116"/>
    <w:p>
      <w:pPr>
        <w:spacing w:after="0"/>
        <w:ind w:left="0"/>
        <w:jc w:val="both"/>
      </w:pPr>
      <w:r>
        <w:rPr>
          <w:rFonts w:ascii="Times New Roman"/>
          <w:b w:val="false"/>
          <w:i w:val="false"/>
          <w:color w:val="000000"/>
          <w:sz w:val="28"/>
        </w:rPr>
        <w:t>
      2) определении прогнозных объемов затрат бюджетов областей, городов республиканского значения, столицы;</w:t>
      </w:r>
    </w:p>
    <w:bookmarkEnd w:id="116"/>
    <w:bookmarkStart w:name="z126" w:id="117"/>
    <w:p>
      <w:pPr>
        <w:spacing w:after="0"/>
        <w:ind w:left="0"/>
        <w:jc w:val="both"/>
      </w:pPr>
      <w:r>
        <w:rPr>
          <w:rFonts w:ascii="Times New Roman"/>
          <w:b w:val="false"/>
          <w:i w:val="false"/>
          <w:color w:val="000000"/>
          <w:sz w:val="28"/>
        </w:rPr>
        <w:t>
      3) предоставлении и согласовании центральными уполномоченными органами соответствующей отрасли (сферы) и местными исполнительными органами сведений для определения прогнозных объемов затрат бюджетов областей, городов республиканского значения, столицы согласно приложению 2 к настоящей Методике.</w:t>
      </w:r>
    </w:p>
    <w:bookmarkEnd w:id="117"/>
    <w:bookmarkStart w:name="z127" w:id="118"/>
    <w:p>
      <w:pPr>
        <w:spacing w:after="0"/>
        <w:ind w:left="0"/>
        <w:jc w:val="left"/>
      </w:pPr>
      <w:r>
        <w:rPr>
          <w:rFonts w:ascii="Times New Roman"/>
          <w:b/>
          <w:i w:val="false"/>
          <w:color w:val="000000"/>
        </w:rPr>
        <w:t xml:space="preserve"> Глава 6. Заключительные положения</w:t>
      </w:r>
    </w:p>
    <w:bookmarkEnd w:id="118"/>
    <w:bookmarkStart w:name="z128" w:id="119"/>
    <w:p>
      <w:pPr>
        <w:spacing w:after="0"/>
        <w:ind w:left="0"/>
        <w:jc w:val="both"/>
      </w:pPr>
      <w:r>
        <w:rPr>
          <w:rFonts w:ascii="Times New Roman"/>
          <w:b w:val="false"/>
          <w:i w:val="false"/>
          <w:color w:val="000000"/>
          <w:sz w:val="28"/>
        </w:rPr>
        <w:t>
      17. Расчеты определения объемов трансфертов общего характера вносятся на рассмотрение Республиканской бюджетной комиссии центральным уполномоченным органом по государственному планированию для определения прогнозных показателей бюджетов областей, городов республиканского значения, столицы на предстоящий трехлетний период.</w:t>
      </w:r>
    </w:p>
    <w:bookmarkEnd w:id="119"/>
    <w:bookmarkStart w:name="z129" w:id="120"/>
    <w:p>
      <w:pPr>
        <w:spacing w:after="0"/>
        <w:ind w:left="0"/>
        <w:jc w:val="both"/>
      </w:pPr>
      <w:r>
        <w:rPr>
          <w:rFonts w:ascii="Times New Roman"/>
          <w:b w:val="false"/>
          <w:i w:val="false"/>
          <w:color w:val="000000"/>
          <w:sz w:val="28"/>
        </w:rPr>
        <w:t>
      18. После рассмотрения на Республиканской бюджетной комиссии объемы трансфертов общего характера по годам в разрезе областей, городов республиканского значения, столицы устанавливаются в соответствующем законе об объемах трансфертов общего характера на предстоящий трехлетний период.</w:t>
      </w:r>
    </w:p>
    <w:bookmarkEnd w:id="120"/>
    <w:bookmarkStart w:name="z130" w:id="121"/>
    <w:p>
      <w:pPr>
        <w:spacing w:after="0"/>
        <w:ind w:left="0"/>
        <w:jc w:val="both"/>
      </w:pPr>
      <w:r>
        <w:rPr>
          <w:rFonts w:ascii="Times New Roman"/>
          <w:b w:val="false"/>
          <w:i w:val="false"/>
          <w:color w:val="000000"/>
          <w:sz w:val="28"/>
        </w:rPr>
        <w:t xml:space="preserve">
      19. В целях установления объемов трансфертов общего характера местный уполномоченный орган по государственному планированию области рассчитывает прогнозные объемы доходов и затрат бюджетов районов, городов областного значения в порядке, определяемом местным исполнительным органом области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w:t>
      </w:r>
    </w:p>
    <w:bookmarkEnd w:id="121"/>
    <w:bookmarkStart w:name="z131" w:id="122"/>
    <w:p>
      <w:pPr>
        <w:spacing w:after="0"/>
        <w:ind w:left="0"/>
        <w:jc w:val="both"/>
      </w:pPr>
      <w:r>
        <w:rPr>
          <w:rFonts w:ascii="Times New Roman"/>
          <w:b w:val="false"/>
          <w:i w:val="false"/>
          <w:color w:val="000000"/>
          <w:sz w:val="28"/>
        </w:rPr>
        <w:t xml:space="preserve">
      20. В целях установления объемов трансфертов общего характера местный уполномоченный орган по государственному планированию района (города областного значения) рассчитывает прогнозные объемы доходов и затрат бюджетов городов районного значения, сел, поселков, сельских округов в порядке, определяемом местным исполнительным органом района (города областного значения)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2021 года № 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расчетов</w:t>
            </w:r>
            <w:r>
              <w:br/>
            </w:r>
            <w:r>
              <w:rPr>
                <w:rFonts w:ascii="Times New Roman"/>
                <w:b w:val="false"/>
                <w:i w:val="false"/>
                <w:color w:val="000000"/>
                <w:sz w:val="20"/>
              </w:rPr>
              <w:t>трансфертов общего характера</w:t>
            </w:r>
          </w:p>
        </w:tc>
      </w:tr>
    </w:tbl>
    <w:bookmarkStart w:name="z134" w:id="123"/>
    <w:p>
      <w:pPr>
        <w:spacing w:after="0"/>
        <w:ind w:left="0"/>
        <w:jc w:val="left"/>
      </w:pPr>
      <w:r>
        <w:rPr>
          <w:rFonts w:ascii="Times New Roman"/>
          <w:b/>
          <w:i w:val="false"/>
          <w:color w:val="000000"/>
        </w:rPr>
        <w:t xml:space="preserve"> Перечень функциональных подгрупп, осуществляемых государственных функций, показателей и коэффициентов к ним</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функциональных подгрупп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Государственные услуги общего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Оборона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мужского пола призывного возраста от 18 до 27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среднереспубликанский уровень обеспеченности инфраструктурой противодействия чрезвычайным ситуациям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Общественный порядок, безопасность, правовая, судебная, уголовно-исполнительная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Образование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от 14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надбавок за работу в сельской местности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 и повышение квалификации специалистов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надбавок за работу в сельской местности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Здравоохранение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здоровья населения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надбавок за работу в сельской местности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надбавок за работу в сельской местности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медицинской помощи</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надбавок за работу в сельской местности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здравоохранения</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Социальная помощь и социальное обеспечение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6-18 лет и численность населения старше пенсионного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надбавок за работу в сельской местности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бедности (на основе доли лиц с доходами ниже прожиточного минимума); учета надбавок за работу в сельской местности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Жилищно-коммунальное хозяйство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жилищного фонда (тысяча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износа сетей тепло-, водоснабжения и водоотведения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Культура, спорт, туризм и информационное пространство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надбавок за работу в сельской местности;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надбавок за работу в сельской местности; средняя обеспеченность населения спортивной инфраструктурой на 1000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надбавок за работу в сельской местности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количество койко-суток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Сельское, водное, лесное, рыбное хозяйство, особо охраняемые природные территории, охрана окружающей среды и животного мира, земельные отношения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объем продукции сельского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Водное хозяйство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Водопотребление (миллион кубических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Нормативная численность государственной лесной охраны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надбавок за работу в сельской местности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Промышленность, архитектурная, градостроительная и строительная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Транспорт и коммуникации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автодорог местного значения, в том числе внутринаселенных пунктов и улиц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доли состояния дорог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экономической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2021 года № 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расчетов</w:t>
            </w:r>
            <w:r>
              <w:br/>
            </w:r>
            <w:r>
              <w:rPr>
                <w:rFonts w:ascii="Times New Roman"/>
                <w:b w:val="false"/>
                <w:i w:val="false"/>
                <w:color w:val="000000"/>
                <w:sz w:val="20"/>
              </w:rPr>
              <w:t>трансфертов общего характера</w:t>
            </w:r>
          </w:p>
        </w:tc>
      </w:tr>
    </w:tbl>
    <w:bookmarkStart w:name="z137" w:id="124"/>
    <w:p>
      <w:pPr>
        <w:spacing w:after="0"/>
        <w:ind w:left="0"/>
        <w:jc w:val="left"/>
      </w:pPr>
      <w:r>
        <w:rPr>
          <w:rFonts w:ascii="Times New Roman"/>
          <w:b/>
          <w:i w:val="false"/>
          <w:color w:val="000000"/>
        </w:rPr>
        <w:t xml:space="preserve"> Сведения для определения прогнозных объемов затрат бюджетов областей,</w:t>
      </w:r>
      <w:r>
        <w:br/>
      </w:r>
      <w:r>
        <w:rPr>
          <w:rFonts w:ascii="Times New Roman"/>
          <w:b/>
          <w:i w:val="false"/>
          <w:color w:val="000000"/>
        </w:rPr>
        <w:t>городов республиканского значения, столицы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городского населения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до 6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1-5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6-18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лиц от 14 до 18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лиц мужского пола от 18 до 27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старше пенсионного возраста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водопотребления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кубических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Нормативная численность государственной лесной охраны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объема валовой продукции сельского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жилищного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квадрат километров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автомобильных дорог местного значения, в том числе внутри населенных пунктов и улиц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5"/>
          <w:p>
            <w:pPr>
              <w:spacing w:after="20"/>
              <w:ind w:left="20"/>
              <w:jc w:val="both"/>
            </w:pPr>
            <w:r>
              <w:rPr>
                <w:rFonts w:ascii="Times New Roman"/>
                <w:b w:val="false"/>
                <w:i w:val="false"/>
                <w:color w:val="000000"/>
                <w:sz w:val="20"/>
              </w:rPr>
              <w:t>
МИИР</w:t>
            </w:r>
          </w:p>
          <w:bookmarkEnd w:id="125"/>
          <w:p>
            <w:pPr>
              <w:spacing w:after="20"/>
              <w:ind w:left="20"/>
              <w:jc w:val="both"/>
            </w:pPr>
            <w:r>
              <w:rPr>
                <w:rFonts w:ascii="Times New Roman"/>
                <w:b w:val="false"/>
                <w:i w:val="false"/>
                <w:color w:val="000000"/>
                <w:sz w:val="20"/>
              </w:rPr>
              <w:t>
МИО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койко-суток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с доходами ниже величины прожиточного минимума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надбавок за работу в сельской местности областей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износа сетей тепло-, водоснабжения и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обеспеченность населения спортивной инфраструктурой на 1000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инфраструктурой противодействия чрезвычайным ситуациям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Состояния автомобильных дорог местного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затраты бюджетов областей, городов республиканского значения, столицы с учетом уточненного плана по состоянию на 1 мая года, предшествующего планируемому периоду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Прогнозный объем текущих затрат по функциональной группе "Образование" по подфункции "Дошкольное воспитание и обучение", "Начальное, основное среднее и общее среднее образование" областей, городов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Прогнозный объем текущих затрат на содержание вновь вводимых объектов областей, городов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 областей, городов республиканского значения, столицы, сложившиеся за предыдущие три года, учитывающих суммы неосвоения бюджетных средств по местным бюджетным программам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6"/>
          <w:p>
            <w:pPr>
              <w:spacing w:after="20"/>
              <w:ind w:left="20"/>
              <w:jc w:val="both"/>
            </w:pPr>
            <w:r>
              <w:rPr>
                <w:rFonts w:ascii="Times New Roman"/>
                <w:b w:val="false"/>
                <w:i w:val="false"/>
                <w:color w:val="000000"/>
                <w:sz w:val="20"/>
              </w:rPr>
              <w:t>
МФ</w:t>
            </w:r>
          </w:p>
          <w:bookmarkEnd w:id="126"/>
          <w:p>
            <w:pPr>
              <w:spacing w:after="20"/>
              <w:ind w:left="20"/>
              <w:jc w:val="both"/>
            </w:pPr>
            <w:r>
              <w:rPr>
                <w:rFonts w:ascii="Times New Roman"/>
                <w:b w:val="false"/>
                <w:i w:val="false"/>
                <w:color w:val="000000"/>
                <w:sz w:val="20"/>
              </w:rPr>
              <w:t>
МИО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Прогнозный объем затрат областей, городов республиканского значения, столицы на обслуживание основного долга по облигационным займам в рамках программы Дорожной карты занятости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7"/>
          <w:p>
            <w:pPr>
              <w:spacing w:after="20"/>
              <w:ind w:left="20"/>
              <w:jc w:val="both"/>
            </w:pPr>
            <w:r>
              <w:rPr>
                <w:rFonts w:ascii="Times New Roman"/>
                <w:b w:val="false"/>
                <w:i w:val="false"/>
                <w:color w:val="000000"/>
                <w:sz w:val="20"/>
              </w:rPr>
              <w:t>
МФ</w:t>
            </w:r>
          </w:p>
          <w:bookmarkEnd w:id="127"/>
          <w:p>
            <w:pPr>
              <w:spacing w:after="20"/>
              <w:ind w:left="20"/>
              <w:jc w:val="both"/>
            </w:pPr>
            <w:r>
              <w:rPr>
                <w:rFonts w:ascii="Times New Roman"/>
                <w:b w:val="false"/>
                <w:i w:val="false"/>
                <w:color w:val="000000"/>
                <w:sz w:val="20"/>
              </w:rPr>
              <w:t>
МИО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государственных обязательств по проектам государственно-частного партнерства, принятые ранее на трехлетний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8"/>
          <w:p>
            <w:pPr>
              <w:spacing w:after="20"/>
              <w:ind w:left="20"/>
              <w:jc w:val="both"/>
            </w:pPr>
            <w:r>
              <w:rPr>
                <w:rFonts w:ascii="Times New Roman"/>
                <w:b w:val="false"/>
                <w:i w:val="false"/>
                <w:color w:val="000000"/>
                <w:sz w:val="20"/>
              </w:rPr>
              <w:t>
МФ</w:t>
            </w:r>
          </w:p>
          <w:bookmarkEnd w:id="128"/>
          <w:p>
            <w:pPr>
              <w:spacing w:after="20"/>
              <w:ind w:left="20"/>
              <w:jc w:val="both"/>
            </w:pPr>
            <w:r>
              <w:rPr>
                <w:rFonts w:ascii="Times New Roman"/>
                <w:b w:val="false"/>
                <w:i w:val="false"/>
                <w:color w:val="000000"/>
                <w:sz w:val="20"/>
              </w:rPr>
              <w:t>
МИО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Прогнозный объем доходов по плате за негативное воздействие на окружающую среду областей, городов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bl>
    <w:bookmarkStart w:name="z142" w:id="129"/>
    <w:p>
      <w:pPr>
        <w:spacing w:after="0"/>
        <w:ind w:left="0"/>
        <w:jc w:val="both"/>
      </w:pPr>
      <w:r>
        <w:rPr>
          <w:rFonts w:ascii="Times New Roman"/>
          <w:b w:val="false"/>
          <w:i w:val="false"/>
          <w:color w:val="000000"/>
          <w:sz w:val="28"/>
        </w:rPr>
        <w:t>
      Расшифровка аббревиатур:</w:t>
      </w:r>
    </w:p>
    <w:bookmarkEnd w:id="129"/>
    <w:bookmarkStart w:name="z143" w:id="130"/>
    <w:p>
      <w:pPr>
        <w:spacing w:after="0"/>
        <w:ind w:left="0"/>
        <w:jc w:val="both"/>
      </w:pPr>
      <w:r>
        <w:rPr>
          <w:rFonts w:ascii="Times New Roman"/>
          <w:b w:val="false"/>
          <w:i w:val="false"/>
          <w:color w:val="000000"/>
          <w:sz w:val="28"/>
        </w:rPr>
        <w:t>
      МСХ – Министерство сельского хозяйства Республики Казахстан;</w:t>
      </w:r>
    </w:p>
    <w:bookmarkEnd w:id="130"/>
    <w:bookmarkStart w:name="z144" w:id="131"/>
    <w:p>
      <w:pPr>
        <w:spacing w:after="0"/>
        <w:ind w:left="0"/>
        <w:jc w:val="both"/>
      </w:pPr>
      <w:r>
        <w:rPr>
          <w:rFonts w:ascii="Times New Roman"/>
          <w:b w:val="false"/>
          <w:i w:val="false"/>
          <w:color w:val="000000"/>
          <w:sz w:val="28"/>
        </w:rPr>
        <w:t>
      МОН – Министерство образования и науки Республики Казахстан;</w:t>
      </w:r>
    </w:p>
    <w:bookmarkEnd w:id="131"/>
    <w:bookmarkStart w:name="z145" w:id="132"/>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bookmarkEnd w:id="132"/>
    <w:bookmarkStart w:name="z146" w:id="133"/>
    <w:p>
      <w:pPr>
        <w:spacing w:after="0"/>
        <w:ind w:left="0"/>
        <w:jc w:val="both"/>
      </w:pPr>
      <w:r>
        <w:rPr>
          <w:rFonts w:ascii="Times New Roman"/>
          <w:b w:val="false"/>
          <w:i w:val="false"/>
          <w:color w:val="000000"/>
          <w:sz w:val="28"/>
        </w:rPr>
        <w:t>
      МИО – местные исполнительные органы;</w:t>
      </w:r>
    </w:p>
    <w:bookmarkEnd w:id="133"/>
    <w:bookmarkStart w:name="z147" w:id="134"/>
    <w:p>
      <w:pPr>
        <w:spacing w:after="0"/>
        <w:ind w:left="0"/>
        <w:jc w:val="both"/>
      </w:pPr>
      <w:r>
        <w:rPr>
          <w:rFonts w:ascii="Times New Roman"/>
          <w:b w:val="false"/>
          <w:i w:val="false"/>
          <w:color w:val="000000"/>
          <w:sz w:val="28"/>
        </w:rPr>
        <w:t>
      МИИР – Министерство индустрии и инфраструктурного развития Республики Казахстан;</w:t>
      </w:r>
    </w:p>
    <w:bookmarkEnd w:id="134"/>
    <w:bookmarkStart w:name="z148" w:id="135"/>
    <w:p>
      <w:pPr>
        <w:spacing w:after="0"/>
        <w:ind w:left="0"/>
        <w:jc w:val="both"/>
      </w:pPr>
      <w:r>
        <w:rPr>
          <w:rFonts w:ascii="Times New Roman"/>
          <w:b w:val="false"/>
          <w:i w:val="false"/>
          <w:color w:val="000000"/>
          <w:sz w:val="28"/>
        </w:rPr>
        <w:t>
      МФ – Министерство финансов Республики Казахстан;</w:t>
      </w:r>
    </w:p>
    <w:bookmarkEnd w:id="135"/>
    <w:bookmarkStart w:name="z149" w:id="136"/>
    <w:p>
      <w:pPr>
        <w:spacing w:after="0"/>
        <w:ind w:left="0"/>
        <w:jc w:val="both"/>
      </w:pPr>
      <w:r>
        <w:rPr>
          <w:rFonts w:ascii="Times New Roman"/>
          <w:b w:val="false"/>
          <w:i w:val="false"/>
          <w:color w:val="000000"/>
          <w:sz w:val="28"/>
        </w:rPr>
        <w:t>
      МКС – Министерство культуры и спорта Республики Казахстан;</w:t>
      </w:r>
    </w:p>
    <w:bookmarkEnd w:id="136"/>
    <w:bookmarkStart w:name="z150" w:id="137"/>
    <w:p>
      <w:pPr>
        <w:spacing w:after="0"/>
        <w:ind w:left="0"/>
        <w:jc w:val="both"/>
      </w:pPr>
      <w:r>
        <w:rPr>
          <w:rFonts w:ascii="Times New Roman"/>
          <w:b w:val="false"/>
          <w:i w:val="false"/>
          <w:color w:val="000000"/>
          <w:sz w:val="28"/>
        </w:rPr>
        <w:t>
      ЦГО – центральные государственные органы;</w:t>
      </w:r>
    </w:p>
    <w:bookmarkEnd w:id="137"/>
    <w:bookmarkStart w:name="z151" w:id="138"/>
    <w:p>
      <w:pPr>
        <w:spacing w:after="0"/>
        <w:ind w:left="0"/>
        <w:jc w:val="both"/>
      </w:pPr>
      <w:r>
        <w:rPr>
          <w:rFonts w:ascii="Times New Roman"/>
          <w:b w:val="false"/>
          <w:i w:val="false"/>
          <w:color w:val="000000"/>
          <w:sz w:val="28"/>
        </w:rPr>
        <w:t>
      БНС АСПИР – Бюро национальной статистики Агентства по стратегическому планированию и реформам Республики Казахстан;</w:t>
      </w:r>
    </w:p>
    <w:bookmarkEnd w:id="138"/>
    <w:bookmarkStart w:name="z152" w:id="139"/>
    <w:p>
      <w:pPr>
        <w:spacing w:after="0"/>
        <w:ind w:left="0"/>
        <w:jc w:val="both"/>
      </w:pPr>
      <w:r>
        <w:rPr>
          <w:rFonts w:ascii="Times New Roman"/>
          <w:b w:val="false"/>
          <w:i w:val="false"/>
          <w:color w:val="000000"/>
          <w:sz w:val="28"/>
        </w:rPr>
        <w:t>
      МЧС – Министерство по чрезвычайным ситуациям Республики Казахстан;</w:t>
      </w:r>
    </w:p>
    <w:bookmarkEnd w:id="139"/>
    <w:bookmarkStart w:name="z153" w:id="140"/>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140"/>
    <w:bookmarkStart w:name="z154" w:id="141"/>
    <w:p>
      <w:pPr>
        <w:spacing w:after="0"/>
        <w:ind w:left="0"/>
        <w:jc w:val="both"/>
      </w:pPr>
      <w:r>
        <w:rPr>
          <w:rFonts w:ascii="Times New Roman"/>
          <w:b w:val="false"/>
          <w:i w:val="false"/>
          <w:color w:val="000000"/>
          <w:sz w:val="28"/>
        </w:rPr>
        <w:t>
      МЭГПР – Министерство экологии, геологии и природных ресурсов Республики Казахстан.</w:t>
      </w:r>
    </w:p>
    <w:bookmarkEnd w:id="1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