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17d5" w14:textId="ebc1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обследования сосудов, работающих под давлением, с истекшим сроком службы с целью определения возможности их дальнейшей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сентября 2021 года № 480. Зарегистрирован в Министерстве юстиции Республики Казахстан 30 сентября 2021 года № 24562.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обследования сосудов, работающих под давлением, с истекшим сроком службы с целью определения возможности их дальнейшей эксплуатации.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 № 480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проведению обследования сосудов, работающих под давлением, с истекшим сроком службы с целью определения возможности их дальнейшей эксплуатации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проведению обследования сосудов, работающих под давлением, с истекшим сроком службы с целью определения возможности их дальнейшей эксплуатации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детализирует порядок организации и проведения обследования сосудов, работающих под давлением, с истекшим сроком службы, для определения возможности их дальнейшей эксплуатации.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Инструкции, применяются в соответствии с законодательством Республики Казахстан в области промышленной безопасности.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Обследование сосудов, работающих под давлением в целях продления срока дальнейшей эксплуатации проводится по истечении нормативного срока службы.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Нормативный срок службы сосуда устанавливается и указывается в паспорте сосуда предприятием-изготовителем. При отсутствии такого указания нормативный срок службы принимается равным: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ресиверов водорода и сосудов электролизных установок – 16 лет;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ресиверов (кроме водородных) и деаэраторов повышенного давления, изготовленных до 01 июля 1978 года – 20 лет;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остальных сосудов, в том числе деаэраторов повышенного давления, изготовленных после 01 июля 1978 года – 30 лет.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Сосуд считается пригодным к дальнейшей эксплуатации, если по результатам обследования подтверждается, что состояние основного и наплавленного металла, изменения геометрических размеров элементов сосуда (прямолинейность, овальность) удовлетворяют требованиям Правил обеспечения промышленной безопасности при эксплуатации оборудования, работающего под давлением,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358 (зарегистрирован в Реестре государственной регистрации нормативных правовых актов за № 10303) (далее – Правил), настоящей Инструкции и национальных и (или) межгосударственных стандартов, коррозионный и эрозионный износ, изменения геометрических размеров элементов сосуда обеспечивают нормативные запасы прочности.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Обследование сосуда, отработавшего нормативный срок службы, включает: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наружный и внутренний осмотры;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геометрических размеров (внутреннего или наружного диаметра, прогиба, смещения кромок стыкуемых элементов, высоты развальцованных участков труб);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измерение выявленных дефектов (коррозионных язв, эрозионных повреждений, трещин, деформаций);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сварных соединений и зон основного металла неразрушающими методами дефектоскопии;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толщины стенки неразрушающим методом;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измерение твердости материала с помощью переносных приборов;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лабораторные исследования химического состава, свойств и структуры материала основных элементов;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гидравлические испытания;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прогнозирование на основании анализа результатов обследования и расчетов на прочность возможности, допустимых рабочих параметров, условий и срока дальнейшей эксплуатации сосуда.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Обследование сосуда не заменяет технического освидетельствования, проводимого в соответствии с требованиями Правил.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положительных результатах обследования сосуд допускается к дальнейшей эксплуатации.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Допускаемый срок продления эксплуатации сосуда устанавливает организация, выполняющая обследование.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обследования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Обследование сосудов и оформление его результатов выполняются организациями, аттестованными на право проведения экспертизы в области промышленной безопасности,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и независимыми от организации-владельца обследуемого сосуда.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Обследование сосуда проводится по программам обследования, разрабатываемых организацией, выполняющей данное обследование.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Все виды неразрушающего контроля, измерения, определение механических свойств, исследование микроструктуры металла, расчеты на прочность и проведение испытания во время проведения обследования сосудов осуществляются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обеспечении единства измерений", эксплуатационной документации и национальных и (или) межгосударственных стандартов.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Результаты обследования сосудов, отработавших нормативный срок службы оформляются в виде акта обследования технического состояния сосуда, содержащий рекомендации по допустимым параметрам и срокам дальнейшей его эксплуатации.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результатов обследования приведен в главе 7 настоящей Инструкции.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обследованию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Подготовку к обследованию проводит владелец сосуда.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Сосуд (группу сосудов), подлежащий обследованию, выводится из работы, охлаждается, опорожняется и отключается заглушками от действующих трубопроводов и других коммуникаций.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Обшивка, обмуровка и тепловая изоляция, препятствующие контролю технического состояния, частично или полностью удаляются, сооружаются леса или другие вспомогательные приспособления (лестницы, подмости).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обеспечения доступа к элементам сосуда при обследовании внутрикорпусные устройства частично или полностью удаляются.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Внутренние и наружные поверхности сосуда, подлежащие обследованию, очищаются от загрязнений. Зоны, объем и качество подготовки поверхностей определяются требованиями программы обследования сосуда и национальных и (или) межгосударственных стандартов на применяемые методы контроля.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Владелец сосуда представляет организации, проводящей обследование, паспорт сосуда, ремонтный и сменный журналы (при их наличии), результаты по предыдущим обследованиям, материалы последнего полного технического освидетельствования, и другие материалы, в которых содержатся данные по конструкции сосуда, условиям эксплуатации, ремонтам и реконструкциям.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Проведение обследования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Анализ технической документации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 начала обследования проводится ознакомление с эксплуатационной и технической документацией на сосуд, включающей: паспорт, чертежи, сменный и ремонтный журналы, результаты ранее выполненных обследований и другие материалы, в которых содержатся данные по конструкции сосуда, условиям эксплуатации, ремонтам и реконструкциям.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Анализ эксплуатационной и технической документации проводится в целях детального ознакомления с конструкцией, особенностями изготовления, характером и конкретными условиями работы сосуда, а также предварительной оценки его технического состояния на протяжении всего срока эксплуатации.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Анализ технической и эксплуатационной документации включает: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сроков изготовления, пуска в эксплуатацию и постановки на учет сосуда, а также предприятия-изготовителя и возможного предыдущего владельца;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конструктивных особенностей сосуда, основных размеров элементов, материалов, включая сертификатные данные (при их наличии), и технологии изготовления, а также сведений о проверке качества сосуда на предприятии-изготовителе;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проектных технических характеристик и их соответствия фактическим условиям эксплуатации по температуре, давлению, рабочей среде, а также анализ особенностей эксплуатации (стационарный или переменный режимы работы, количество пусков-остановов и гидравлических испытаний, возможность колебаний давления с размахом более 15 % номинального значения и ориентировочная периодичность этих колебаний);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результатов технических освидетельствований, осмотров, гидравлических испытаний и обследований сосуда, а также данных о повреждениях, ремонтах и реконструкциях.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анализа эксплуатационной и технической документации определяются элементы или зоны сосудов, работающие в наиболее напряженных условиях, при которых возможно образование дефектов или изменение структуры и свойств металла в процессе эксплуатации, и принимается решение о разработке программы обследования.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Программа обследования разрабатывается на каждый сосуд или группу однотипных сосудов, работающих в одинаковых условиях.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Программа разрабатывается на основе результатов анализа эксплуатационной и технической документации, и учитывает конструктивные особенности и конкретные условия эксплуатации, возможность доступа для осмотра и возможность применения конкретного вида неразрушающего контроля, наличие или отсутствие аварий за период эксплуатации, их характер и причины, результаты предыдущих обследований, наличие ремонтов или реконструкций.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программе определяются элементы и участки корпуса сосуда, подлежащие контролю, приводятся объемы и методы неразрушающего контроля, а также указываются объемы лабораторных исследований структуры и свойств металла сосуда с назначением мест отбора проб.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Визуальный и измерительный контроль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Визуальный осмотр наружной и внутренней поверхностей элементов сосуда и измерительный контроль проводится с целью обнаружения и определения размеров дефектов (поверхностных трещин, коррозионных повреждений, эрозионного износа, выходящих на поверхность расслоений, механических повреждений, вмятин, выпучин и других изменений геометрии), образовавшихся в процессе эксплуатации, при ремонте, изготовлении или монтаже сосуда.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обследования сосуда уточняется (дополняется) по результатам визуального и измерительного контроля.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проведении визуального контроля повышенное внимание обращается на выявление следующих дефектов: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трещин, образующихся чаще всего в местах геометрической, температурной и структурной неоднородности: на кромках и поверхности отверстий, в местах приварки штуцеров, усилительных колец лазовых отверстий, деталей крепления, опор, сепарационных устройств, косынок, ребер жесткости, фланцев, в зонах сопряжения разнотолщинных элементов, перехода от выпуклой части днищ к отбортовке, от основного металла к усилению сварного шва;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коррозионных и коррозионно-усталостных повреждений металла, наиболее часто встречающихся на внутренней поверхности в нижней части сосудов, зоне раздела сред, местах скопления (застоя) воды или конденсата, а также на наружной поверхности в местах нарушения тепловой изоляции или краски и (или) возможного попадания и скапливания воды (для сосудов, находящихся на открытом воздухе и подверженных воздействию атмосферных осадков: под тепловой изоляцией, под табличками);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эрозионного износа поверхностей сосуда;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дефектов сварки в виде трещин, пористости, свищей, подрезов, прожогов, незаплавленных кратеров, чешуйчатости поверхности, несоответствия размеров швов требованиям технической документации;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смещения или увода кромок или непрямолинейности соединяемых элементов.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выполнении визуального осмотра целесообразно зачищать отдельные участки поверхности, а также использовать лупу и местную подсветку. При визуальном осмотре внутренней поверхности сосудов, недоступных для прямого обзора, например, уравнительных баков электролизных установок, используются эндоскопы, перископы или простейшие приспособления в виде штанги с закрепленными на ней зеркалом и источником света.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обнаружении в элементах сосуда трещин или деформированных участков дефектные зоны элементов осматриваются также со стороны противоположной поверхности.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Контроль геометрических размеров и формы основных элементов сосуда проводится для получения информации об их изменениях по отношению к первоначальным (проектным) геометрическим размерам и форме.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Овальность цилиндрических элементов определяется путем измерения максимального (D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>) и минимального (D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>) внутреннего или наружного диаметров в двух взаимно перпендикулярных направлениях контрольного сечения. Для измерения диаметров обечаек сосудов используется раздвижная штанга или рейка с мерной линейкой ценой деления 1 миллиметр (далее – мм).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овальности (a) в процентах рассчитывается по формуле: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(D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D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>) / (D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+ D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>) × 200 %.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контроля прямолинейности образующей линии корпуса выполняются измерения линейкой (с ценой деления 1 мм) расстояния от контролируемой образующей до металлической струны, натянутой от кольцевых швов приварки днищ к обечайкам сосуда.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измерения местных отклонений от прямолинейности или нормальной кривизны применяются шаблоны.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случае обнаружения вмятин или выпучин в стенках элементов сосуда измеряются максимальные размеры вмятины или выпучины по поверхности элемента в двух (продольном и поперечном) взаимно перпендикулярных направлениях (m и n) и максимальную ее глубину (прогиб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). При этом глубина вмятины (выпучины) отсчитывается от образующей (или направляющей) недеформированного элемента сосуда.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выполненным измерениям определяется относительный прогиб в процентах: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/ m) × 100 %;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/ n) × 100 %.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максимальный из размеров вмятины (выпучины) m или n превышает 20S (где S – толщина стенки элемента сосуда) или превышает 200 мм, то производится измерение ее глубины в нескольких точках. В качестве таких точек принимаются узловые точки сетки, ячейки которой не превышают 5S, но не более 50 мм, и результаты измерений представляются в виде таблицы. При этом одна из узловых точек сетки совмещается с центром вмятины (выпучины), где ее глубина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максимальной.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вмятина (выпучина) имеет плоский участок, то измеряются его размеры и указывают их на схеме (формуляре).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обнаружении в процессе визуального и измерительного контроля дефектов, выходящих за пределы допустимых согласно главе 5 настоящей Инструкции, их расположение, количество и размеры указываются на прилагаемой схеме (формуляре).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Контроль сварных соединений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Неразрушающий контроль сварных соединений проводится ультразвуковым или радиографическим методами в соответствии с требованиями национальных и (или) межгосударственных стандартов на данный метод с целью выявления внутренних дефектов (трещин, непроваров, пор, шлаковых включений) в сварных соединениях сосудов.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обнаружении недопустимых дефектов в процессе неполного контроля сварных соединений объем контроля увеличивается не менее чем вдвое, в первую очередь расширяются зоны контроля сварных швов в местах обнаружения дефектов.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разработке программ обследования в них приводятся зоны и объем контроля сварных соединений сосудов. При назначении объема выборочного (неполного) контроля сварных соединений в зоны контроля включают участки пересечения продольных и поперечных (кольцевых) сварных швов.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Результаты контроля оформляются в виде протоколов. Расположение участков контроля с привязкой к основным размерам элементов сосуда условно изображаются на прилагаемой схеме (формуляре).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протокола по ультразвуковому контролю (далее – УЗК) сварных соединений сосудов приведена в приложении к настоящей Инструкции.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Контроль методами цветной и магнитопорошковой дефектоскопии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Контроль внутренней или (и) наружной поверхностей элементов сосуда методами цветной и магнитопорошковой дефектоскопии (далее – методы ЦД и МПД) осуществляется в соответствии с требованиями национальных и (или) межгосударственных стандартов на эти методы контроля с целью выявления и определения размеров и ориентации поверхностных и подповерхностных трещин, расслоений и других трещиноподобных дефектов.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Контроль методами ЦД или МПД проводится: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контрольных участках поверхности элементов, указанных программах обследования;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участках поверхности сосуда, где по результатам визуального осмотра или анализа эксплуатационной и технической документации подозревается наличие трещин;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выборок трещин, коррозионных язв и других дефектов;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ремонтных заварок.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Результаты контроля поверхности элементов сосуда методами ЦД или МПД оформляются в виде протокола, в котором приводится описание размеров, формы и месторасположения выявленных дефектов. Расположение участков контроля и выявленных дефектов условно изображаются на прилагаемой схеме (формуляре).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протокола по контролю поверхности элементов сосудов методами ЦД или МПД приведена в приложении к настоящей Инструкции.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Неразрушающий контроль толщины стенки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Контроль толщины стенки элементов сосуда выполняется ультразвуковым методом с применением ультразвуковых приборов, отвечающих требованиям ГОСТ 28702 "Контроль неразрушающий. Толщиномеры ультразвуковые. Общие технические требования", в соответствии с руководством по эксплуатации предприятия-изготовителя.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Контроль толщины стенки проводится с целью определения количественных характеристик утонения стенки элементов сосуда в процессе его эксплуатации. По результатам контроля определяется скорость коррозионного или коррозионно-эрозионного износа стенок и устанавливается расчетом на прочность допустимый срок эксплуатации изношенных элементов, или уровень снижения рабочих параметров, или сроки проведения восстановительного ремонта.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Контроль толщины стенки проводится: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элементов сосуда, указанных в программах обследования;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износа металла;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выборок дефектов и на поверхности вмятин или выпучин.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толщины стенки обечаек сосудов проводится по окружности элемента не менее чем в трех точках каждого из контрольных сечений, отстоящих одно от другого на расстоянии не более 1 метра (далее – м).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Обязательному контролю подлежат днища сосудов, а также зоны обечаек вдоль нижней образующей при горизонтальной компоновке сосуда.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обнаружении расслоения листа число точек измерения в этом месте увеличивается до количества, достаточного для установления границ (контура) зоны расслоения.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Контроль толщины стенки вварных патрубков или штуцеров диаметром 100 мм и более проводится в четырех точках, расположенных равномерно по окружности элемента.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Контроль толщины стенки гнутых элементов трубной системы теплообменных аппаратов выполняется в растянутой и нейтральных зонах гибов.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Результаты измерений толщины стенки элементов сосуда оформляются в виде протоколов или в форме таблиц, содержащих название элемента, номер точки замера толщины стенки и результат измерения. Расположение контрольных точек с привязкой к основным размерам элементов сосуда указывается на прилагаемой схеме (формуляре).</w:t>
      </w:r>
    </w:p>
    <w:bookmarkEnd w:id="108"/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Определение химического состава, механических свойств и структуры металла методами неразрушающего контроля или лабораторными исследованиями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Исследования химического состава, механических свойств и структуры металла выполняются для установления их соответствия требованиям национальных и (или) межгосударственных стандартов и выявления изменений, возникших вследствие нарушения нормальных условий работы или в связи с длительной эксплуатацией.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Исследования механических свойств и структуры металла проводятся неразрушающими методами контроля.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Исследования химического состава, механических свойств и структуры основного металла или (и) сварного соединения на вырезках образцов из основных элементов сосуда проводится в следующих случаях: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неудовлетворительных результатах измерения твердости металла переносным прибором;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изменений структуры металла по данным металлографического анализа на сколах или репликах, выходящих за пределы требований технической документации на металл в исходном состоянии;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установления причин возникновения дефектов металла, влияющих на работоспособность сосуда;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нарушении режимов эксплуатации, вследствие которого возможны изменения в структуре и свойствах металла, деформации и разрушения элементов сосуда или появление других недопустимых дефектов;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технической документации сведений о марке стали элементов сосуда или использовании при ремонте сосуда материалов или полуфабрикатов, на которые отсутствуют сертификатные данные.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Химический состав определяется методами аналитического или спектрального анализа в соответствии с требованиями национальных и (или) межгосударственных стандартов.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химического состава отбирается стружка на предварительно зачищенных участках наружной поверхности сосуда путем сверления отверстий диаметром не более 5 мм и глубиной не более 30% толщины стенки элемента, но не более 5 мм. При этом расстояние между ближайшими кромками рассверливаемых отверстий, а также расстояние от кромки отверстия до стенки ближайшего штуцера (патрубка) или оси сварного шва не менее , где D – средний диаметр сосуда, S – номинальная толщина стенки.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стружки из элемента сосуда путем сверления производится в случае, если твердость металла данного элемента (по результатам измерений переносным прибором) составляет не более 170 НВ (твердость по Бринеллю).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отбраковки легированных сталей допускается применять стилоскопирование переносным прибором.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Измерения твердости неразрушающими методами проводятся с помощью переносных приборов (твердомеров) в соответствии с национальными и (или) межгосударственными стандартами и руководством по эксплуатации предприятия-изготовителя. Для косвенной (приближенной) оценки временного сопротивления или условного предела текучести допускается применение формулы (таблицы) перевода величин твердости в прочностные характеристики металла согласно национальных и (или) межгосударственных стандартов.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протокола по измерению твердости металла шва приведена в приложении к настоящей Инструкции.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Механические свойства основного металла и сварных соединений на вырезках определяются по испытаниям образцов на растяжение и ударную вязкость в соответствии с требованиями национальных и (или) межгосударственных стандартов.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Исследования структуры основного металла и сварных соединений неразрушающими методами выполняются на репликах или сколах. Исследование микроструктуру производится при 100 и 500-кратном увеличении.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Результаты определения химического состава и механических свойств оформляются в виде протоколов. Микроструктура металла представляется на фотографиях, дается описание ее характерных особенностей.</w:t>
      </w:r>
    </w:p>
    <w:bookmarkEnd w:id="126"/>
    <w:bookmarkStart w:name="z13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Гидравлическое испытание сосуда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Гидравлическое испытание является завершающей операцией обследования сосуда, осуществляемой с целью проверки плотности и прочности всех его элементов, работающих под давлением.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Гидравлическое испытание проводится при положительных результатах обследования или после устранения обнаруженных дефектов в соответствии с требованиями Правил.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Сосуд считается выдержавшим гидравлическое испытание, если в процессе его проведения не обнаружено: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падение давления по манометру;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пропуски испытательной среды (течь, потение, пузырьки воздуха) в сварных соединениях и на основном металле;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трещины или признаки разрыва;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течи в разъемных соединениях;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остаточные деформации.</w:t>
      </w:r>
    </w:p>
    <w:bookmarkEnd w:id="135"/>
    <w:bookmarkStart w:name="z14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Анализа результатов обследования и проведение расчетов на прочность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Полученные по результатам контроля данные по геометрическим размерам, форме, свойствам металла элементов сосуда сравниваются с исходными (паспортными) данными, а выявленные отклонения размеров и формы, дефекты сопоставляются с требованиями Правил, СТ РК 1357 "Сосуды, работающие под давлением. Основные требования к конструкции" (далее – СТ РК 1357) и ГОСТ 34347 "Сосуды и аппараты стальные сварные. Общие технические условия" (далее – ГОСТ 34347).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несоответствии требованиям Правил, СТ РК 1357 и ГОСТ 34347 выполняется расчет на прочность с учетом полученных при обследовании фактических данных по толщине стенки, размерам, форме, свойствам металла элементов и наличию в них дефектов.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Поверочный расчет на прочность при статической нагрузке выполняется в соответствии с требованиями ГОСТ 34233.2 "Сосуды и аппараты. Нормы и методы расчета на прочность. Расчет цилиндрических и конических обечаек, выпуклых и плоских днищ и крышек" (далее – ГОСТ 34233.2), ГОСТ 34233.3 "Сосуды и аппараты. Нормы и методы расчета на прочность. Укрепление отверстий в обечайках и днищах при внутреннем и наружном давлениях. Расчет на прочность обечаек и днищ при внешних статических нагрузках на штуцер" (далее – ГОСТ 34233.3) при невыполнении одного из пунктов 69, 70, 72-75, 77, 82, 84, 85 настоящей Инструкции.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Поверочный расчет на усталостную прочность выполняется в соответствии с требованиями ГОСТ 34233.6 "Сосуды и аппараты. Нормы и методы расчета на прочность. Расчет на прочность при малоцикловых нагрузках" (далее – ГОСТ 34233.6), СТ РК 2777 "Котлы стационарные и трубопроводы пара и горячей воды. Нормы расчета на прочность. Методы определения толщины стенки" (далее – СТ РК 2777), СТ РК 2778 "Котлы стационарные и трубопроводы пара и горячей воды. Нормы расчета на прочность. Определение коэффициентов прочности" (далее – СТ РК 2778) в следующих случаях: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одного из пунктов 72-76, 82 и 83 настоящей Инструкции;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число циклов изменения давления и температурных напряжений при работе сосуда при переменном режиме за весь срок эксплуатации превышает 1000. При этом учитывается количество пусков-остановов сосуда, гидравлических испытаний и циклов переменных давлений, если размах колебаний давления превышает 15 % номинального значения.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циклов при расчете на усталостную прочность принимается по данным владельца сосуда за весь период эксплуатации, включая планируемый срок продления, но в любом случае не менее 300.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интенсивной местной или общей коррозии металла элементов сосуда (средняя скорость коррозии превышает 0,1 мм/год) выполняется расчет прочности согласно ГОСТ 34233.2, ГОСТ 34233.3, СТ РК 2777 и СТ РК 2778 по минимальной фактической толщине стенки с учетом ее последующего утонения на конец планируемого срока эксплуатации.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Необходимость проведения определенного вида расчета и его методика уточняются организацией, выполняющей обследование в каждом конкретном случае.</w:t>
      </w:r>
    </w:p>
    <w:bookmarkEnd w:id="145"/>
    <w:bookmarkStart w:name="z15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Оценка технического состояния сосудов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Размеры основных элементов сосуда проверяются на соответствие проектным, указанным в паспорте и заводских чертежах с учетом допусков на размеры полуфабрикатов и их изменение при технологических операциях на предприятии-изготовителе.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Механические свойства металла основных элементов сосуда, указанные в сертификатных данных, проверяются на соответствие требованиям национальных и (или) межгосударственных стандартов.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Если по результатам работ, указанных в пунктах 69 и 70 настоящей Инструкции выявлено несоответствие, то выполняется поверочный расчет на прочность по ГОСТ 34233.2, ГОСТ 34233.3, СТ РК 2777 и СТ РК 2778 с учетом изменения геометрических размеров корпуса сосуда или (и) фактических механических свойств металла. Минимальная толщина стенки элементов корпуса сосуда при равномерном коррозионном или (и) эрозионном ее повреждении не допускается менее расчетной с учетом эксплуатационной прибавки (на коррозию и эрозию). При минимальной толщине стенки равной расчетной без учета эксплуатационной прибавки остаточный срок службы сосуда устанавливается не свыше трех лет.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Отклонения формы, угловатость (увод) кромок в сварных швах, смещение кромок стыкуемых листов проверяются на соответствие допускам, установленным Правилами, требованиями СТ РК 1357 и ГОСТ 34347.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Для вмятин или выпучин, наибольший размер которых по поверхности элемента не превышает 20S (где S – толщина стенки элемента сосуда), но не более 200 мм, максимальный относительный прогиб превышает 5 %, а абсолютная величина прогиба превышает половину толщины стенки элемента вопрос о возможности допуска в дальнейшую эксплуатацию сосуда с вмятиной (выпучиной) решается на основе специального расчета на прочность.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Одиночные коррозионные язвы, эрозионные повреждения или другие дефекты нетрещиноподобного вида глубиной менее 15 % номинальной толщины стенки элемента, но не более 3 мм и максимальной протяженностью не более ,обнаруженные при визуальном осмотре, допускается не выбирать. Одиночными считаются дефекты, расстояние между ближайшими кромками которых составляет не менее , но не менее 50 мм.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максимальная протяженность поврежденного участка поверхности не превышает , скопления коррозионных язв глубиной не более 10 % номинальной толщины стенки, но не более 1 мм и продольные цепочки язв глубиной не более 0,5 мм оставляются без выборки.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Подлежащие выборке дефекты зашлифовываются (с плавным скруглением краев выборок) и проверяются на отсутствие трещин методами ЦД или МПД по всей поверхности выборок.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Все обнаруженные при контроле трещины подвергаются выборке абразивным инструментом, полнота выборки трещин контролируется методами ЦД или МПД.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Выборки дефектов глубиной не более 20 % номинальной толщины стенки элемента, но не более 3,5 мм и максимальной протяженностью не более допускается не заваривать.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заварки выборок, превышающих указанные размеры, решается на основе расчета на прочность.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Качество сварных соединений проверяется на соответствие требованиям Правил, национальных и (или) межгосударственных стандартов на сварку сосудов и на проведение дефектоскопического контроля сварных соединений.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сварных соединений считается неудовлетворительным, если в них при любом виде контроля будут обнаружены внутренние или поверхностные дефекты, выходящие за пределы норм, установленных Правилами, а также национальными и (или) межгосударственными стандартами на изготовление, сварку и проведение дефектоскопического контроля сосудов.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Структура металла по результатам металлографических исследований на вырезках, сколах, репликах проверяется на соответствие требованиям к исходному состоянию.</w:t>
      </w:r>
    </w:p>
    <w:bookmarkEnd w:id="160"/>
    <w:bookmarkStart w:name="z17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Определение возможности, сроков, параметров и условий эксплуатации сосудов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Возможность, сроки и параметры дальнейшей эксплуатации сосудов определяются по результатам обследования и расчетов на прочность.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Необходимым условием возможности дальнейшей безопасной эксплуатации сосуда при расчетных или разрешенных параметрах является соответствие элементов сосуда условиям прочности, установленным ГОСТ 34233.2, ГОСТ 34233.3, СТ РК 2777 и СТ РК 2778, требований главы 5 настоящей Инструкции.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Если по условиям прочности при статическом или циклическом нагружении отдельные элементы или узлы сосуда из-за уменьшения толщины стенок от коррозии, эрозии или повреждений или отклонений, а также из-за снижения механических свойств основного металла или сварных соединений не обеспечивают нормативного запаса прочности при расчетных параметрах, продление срока эксплуатации возможно после восстановительного ремонта элементов (узлов), не удовлетворяющих условиям прочности.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случаях, оговоренных пунктом 66 настоящей Инструкции, выполняется поверочный расчет на усталостную прочность согласно ГОСТ 34233.6, СТ РК 2777 и СТ РК 2778, по результатам которого устанавливается остаточный ресурс сосуда.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Если по результатам обследования и расчетов на прочность дальнейшая эксплуатация сосуда допускается на пониженном давлении, владельцем сосуда производится перерасчет пропускной способности предохранительных устройств и перенастройка автоматики сосуда на новое разрешенное давление.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Обследуемый сосуд допускается к дальнейшей эксплуатации при расчетных или сниженных параметрах на срок не более 8 лет на основании положительных результатов обследования, расчетов на прочность и гидравлических испытаний при соблюдении установленных требований по условиям (регламенту) пуска и эксплуатации сосуда.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По истечении срока службы сосуда, установленного по результатам первичного обследования, проводится очередное обследование сосуда для определения возможности, условий и сроков его дальнейшей эксплуатации.</w:t>
      </w:r>
    </w:p>
    <w:bookmarkEnd w:id="168"/>
    <w:bookmarkStart w:name="z17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Оформление результатов обследования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На выполненные при обследовании работы организация, их проводящая, составляет первичную документацию (акты, протоколы, таблицы, схемы, фотографии), в которой отражаются все обнаруженные отклонения, особенности и дефекты.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первичной документации о результатах обследования и выполненных расчетов на прочность составляется акт обследования технического состояния сосуда.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Первичная документация, включая схемы (формуляры) с графическим изображением результатов контроля, прилагается к акту обследования.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Акт обследования технического состояния сосуда включает в себя следующий текстовой материал: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введение, краткая постановка задачи с приведением основания для проведения работы, сведений об экспертной организации, о владельце сосуда, цель работы.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сведения об обследуемых сосудах (конструкция, материалы и технология изготовления, условия эксплуатации):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предприятие-изготовитель сосуда;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изготовления и дата ввода в эксплуатацию;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номер сосуда;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владельца;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 конструкции и технологии изготовления сосуда;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расчетные (проектные) технические характеристики (давление, температура, емкость);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разрешенные (фактические) параметры работы сосуда (если отличаются от проектных);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размеры элементов сосуда (диаметр, толщина, высота);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основных элементов сосуда (использованные предприятием-изготовителем);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сварке (выполненной предприятием-изготовителем);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объемы, методы и результаты дефектоскопического контроля при изготовлении;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эксплуатации (количество пусков-остановов и гидравлических испытаний, данные о наличии циклической составляющей нагружения);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реконструкции и ремонте (использованные марки сталей и сварочные материалы, объемы, методы и результаты дефектоскопического контроля).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анализа технической документации: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информация о сертификатах качества материалов, используемых при изготовлении (если имеется), ремонте и реконструкции сосуда с оценкой соответствия требованиям Правил и национальных и (или) межгосударственных стандартов;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сводные данные по результатам предыдущих обследований и контроля;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послужившие основанием для ремонта и реконструкции;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специфические особенности эксплуатации (если таковые имели место).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программа обследования. В программе указываются конкретные методы, объемы и зоны контроля.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обследования (текущего). В настоящем разделе приводятся обобщенные данные обследования сосуда по различным операциям: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(марки) испытательного оборудования и дефектоскопической аппаратуры, использованной при данном обследовании, их заводской номер, основные характеристики искателей, эквивалентная площадь допустимого дефекта;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квалификацию дефектоскопистов;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(наименования, шифры) национальных и (или) межгосударственных стандартов, по которой производился дефектоскопический контроль;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дефектах, обнаруженных при наружном и внутреннем осмотрах, измерениях основных размеров;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дефектах в сварных соединениях и дефектах в основном металле, обнаруженных методами неразрушающего контроля;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сводные данные по результатам ультразвуковой толщинометрии;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измерения твердости металла переносным прибором;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исследования механических свойств металла (если выполнялись), его химического состава и структуры (если таковые производились);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проведения и результаты гидравлических испытаний.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на прочность.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оговоренных пунктами 65 и 66 настоящей Инструкции производится контрольный расчет на статическую прочность в соответствии с ГОСТ 34233.2, ГОСТ 34233.3, СТ РК 2777 и СТ РК 2778 или (и) поверочный расчет на усталостную прочность согласно ГОСТ 34233.6 или СТ РК 2777 и СТ РК 2778.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Расчетом на статическую прочность подтверждается возможность эксплуатации сосуда при рабочих параметрах либо определяются допускаемые (пониженные) значения параметров его дальнейшей эксплуатации.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 дальнейшей безопасной работы сосуда определяется расчетом на циклическую (усталостную) прочность, расчетом скорости роста коррозионных или иных дефектов.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выводы и рекомендации.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выполненного обследования формулируются выводы и рекомендации с указанием возможности, разрешенных параметров, условий и сроков дальнейшей эксплуатации сосуда или объемов его ремонта.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Один экземпляр акта обследования с приложениями является неотъемлемой частью документации на сосуд и вкладывается организацией-владельцем в паспорт сосуда. Второй экземпляр хранится у организации, выполнявшей обследование.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Акт обследования служит основанием для принятия владельцем сосуда решения о дальнейшей эксплуатации или ремонта сосуда.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сосудов, 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давлением, с истекшим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</w:tr>
    </w:tbl>
    <w:bookmarkStart w:name="z22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протоколов по отдельным операциям обследования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26" w:id="215"/>
      <w:r>
        <w:rPr>
          <w:rFonts w:ascii="Times New Roman"/>
          <w:b w:val="false"/>
          <w:i w:val="false"/>
          <w:color w:val="000000"/>
          <w:sz w:val="28"/>
        </w:rPr>
        <w:t>
      Предприятие _________________________________________________________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Контролируемое оборудование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Схема (формуляр, чертеж) №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внешнего и (или) внутреннего осмотра сосуда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Город, село "___" 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Осмотром (наименование сосуда)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(тип, основные размеры, марка стали)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стационарный № ____, учетный (регистрационный) № ____, заводской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эксплуатируется с "___" ________ 20___ г.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(описать состояние корпуса сосуда, сварных соединений)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конкретные дефекты и место их расположения)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Осмотр произвели _______________ 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            (подпись)       (инициалы, фамилия)</w:t>
      </w:r>
    </w:p>
    <w:p>
      <w:pPr>
        <w:spacing w:after="0"/>
        <w:ind w:left="0"/>
        <w:jc w:val="both"/>
      </w:pPr>
      <w:bookmarkStart w:name="z227" w:id="21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ресиверов и сосудов электролизных установок указывается место установки: на открытой площадке, в неотапливаемом помещении или в отапливаемом помещении.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Предприятие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Контролируемое оборудование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Схема (формуляр, чертеж) №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Протокол № _____ магнитопорошковой или цветной дефектоскопии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Город, село "___" 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Проверка (наименование сосуда)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стационарный № ____, учетный (регистрационный) № ____, заводской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 стали ______________ выполнена в соответствии с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(ГОСТ, СТ РК) с применением приборов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(тип, дата поверки)</w:t>
      </w:r>
    </w:p>
    <w:bookmarkStart w:name="z228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контроля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участка (соединения) по схеме контролируемого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и толщина стенки контролируемого объекта (элемента, узла, детали),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обнаруженных дефектов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9" w:id="218"/>
      <w:r>
        <w:rPr>
          <w:rFonts w:ascii="Times New Roman"/>
          <w:b w:val="false"/>
          <w:i w:val="false"/>
          <w:color w:val="000000"/>
          <w:sz w:val="28"/>
        </w:rPr>
        <w:t>
      Контроль произвел ____________________________________________________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(должность, квалификационный уровень)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удостоверение № ________________ дата выдачи "___" 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группы дефектоскопии 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     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протоколу прилагается схема (формуляр, чертеж) контролируемого сосуда и схема расположения дефектов.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31" w:id="219"/>
      <w:r>
        <w:rPr>
          <w:rFonts w:ascii="Times New Roman"/>
          <w:b w:val="false"/>
          <w:i w:val="false"/>
          <w:color w:val="000000"/>
          <w:sz w:val="28"/>
        </w:rPr>
        <w:t>
      Предприятие _____________________________________________________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Контролируемое оборудование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Схема (формуляр, чертеж) №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Протокол № _____ измерения твердости металла шва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Город, село "___" 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Проверка (наименование сосуда)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стационарный № ____, учетный (регистрационный) № ____, заводской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 стали _____________ выполнена в соответствии с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(ГОСТ, СТ РК) с применением приборов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(тип, дата поверки)</w:t>
      </w:r>
    </w:p>
    <w:bookmarkStart w:name="z232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контроля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участка (соединения) по схеме контролируемого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и толщина стенки контролируемого объекта (элемента, узла, детали),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сварки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электрода или проволоки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Твердость металла шва, НВ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3" w:id="221"/>
      <w:r>
        <w:rPr>
          <w:rFonts w:ascii="Times New Roman"/>
          <w:b w:val="false"/>
          <w:i w:val="false"/>
          <w:color w:val="000000"/>
          <w:sz w:val="28"/>
        </w:rPr>
        <w:t>
      Контроль произвел ____________________________________________________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(должность, квалификационный уровень)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удостоверение № ________________ дата выдачи "___" 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лаборатории ________________ 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протоколу прилагается схема (формуляр, чертеж) контролируемого сосуда и схема расположения точек контроля.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35" w:id="222"/>
      <w:r>
        <w:rPr>
          <w:rFonts w:ascii="Times New Roman"/>
          <w:b w:val="false"/>
          <w:i w:val="false"/>
          <w:color w:val="000000"/>
          <w:sz w:val="28"/>
        </w:rPr>
        <w:t>
      Предприятие _________________________________________________________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Контролируемое оборудование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Схема (формуляр, чертеж) №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Протокол № _____ ультразвуковой дефектоскопии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Город, село "___" 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Проверка (наименование сосуда)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стационарный № ____, учетный (регистрационный) № ____, заводской № ____ из стали ______________ выполнена в соответствии с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(ГОСТ, СТ РК) с применением приборов _______________________ на рабочей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частоте ___ МГц (тип) с углом призмы искателя ____ градус.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поверки прибора ___________</w:t>
      </w:r>
    </w:p>
    <w:bookmarkStart w:name="z23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контроля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участка (соединения) по схеме контролируемого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и толщина стенки контролируемого объекта (элемента, узла, детали),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обнаруженных дефектов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Наибольшие допустимые размеры эквивалентного дефекта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7" w:id="224"/>
      <w:r>
        <w:rPr>
          <w:rFonts w:ascii="Times New Roman"/>
          <w:b w:val="false"/>
          <w:i w:val="false"/>
          <w:color w:val="000000"/>
          <w:sz w:val="28"/>
        </w:rPr>
        <w:t>
      Контроль произвел ____________________________________________________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(должность, квалификационный уровень)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удостоверение № ________________ дата выдачи "___" 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группы дефектоскопии ________________ 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           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протоколу прилагается схема (формуляр, чертеж) контролируемого сосуда и схема расположения дефектов.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39" w:id="225"/>
      <w:r>
        <w:rPr>
          <w:rFonts w:ascii="Times New Roman"/>
          <w:b w:val="false"/>
          <w:i w:val="false"/>
          <w:color w:val="000000"/>
          <w:sz w:val="28"/>
        </w:rPr>
        <w:t>
      Предприятие _________________________________________________________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Контролируемое оборудование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№ _____ гидравлического испытания Город, село "___" 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Гидравлическое испытание (наименование сосуда)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стационарный № ____, учетный (регистрационный) № ____, заводской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 стали _______________ (основные размеры ____________________________),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эксплуатируемого с "___" ________ 20___ г., выполнено в соответствии с требованиями Правил обеспечения промышленной безопасности при эксплуатации оборудования, работающего под давлением,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358 (зарегистрирован в Реестре государственной регистрации нормативных правовых актов за № 10303).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(величина пробного давления, время выдержки под пробным давлением,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температура воды) После выдержки под пробным давлением и понижения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давления до (рабочего) был выполнен осмотр сосуда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Установлено: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(признаков остаточных деформаций, трещин, разрывов, течей, потения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сварных соединениях, основном металле и в разъемных соединениях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(обнаружено, не обнаружено)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Решено: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(сосуд выдержал (не выдержал) гидравлическое испытание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пробным давлением)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Испытание произвели: _______________ _______________ 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            (подпись)       (инициалы, фамилия)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