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d32a" w14:textId="f49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2021 года № 280. Зарегистрирован в Министерстве юстиции Республики Казахстан 30 сентября 2021 года № 24556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