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1017" w14:textId="65a1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внеконкурсного занятия должностей в органах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24 августа 2021 года № 412. Зарегистрирован в Министерстве юстиции Республики Казахстан 1 сентября 2021 года № 24183. Утратил силу приказом и.о. Министра по чрезвычайным ситуациям Республики Казахстан от 18 августа 2022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внеконкурсного занятия должностей в органах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Департамент кадровой политики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2021 года № 412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внеконкурсного занятия должностей в органах гражданской защиты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внеконкурсного занятия должностей в органах гражданской защиты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(далее – Закон) и определяют порядок и условия внеконкурсного занятия должностей в органах гражданской защиты (далее - ОГЗ).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в отношении кандидатов, претендующих на вакантные должности ОГЗ, которым присваиваются специальные звания "гражданской защиты".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службу в ОГЗ вне конкурсного отбора принимаются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за исключением лиц, уволенных либо прекративших свои полномочия по отрицательным мотивам, и соответствующие предъявляемым квалификационным требованиям к категориям должностей ОГЗ,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(далее – квалификационные требования).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Кандидаты, претендующие на занятие вакантной должности в ОГЗ вне конкурсного отбора подают письменное заявление о приеме на службу в ОГЗ вне конкурсного отбора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заявление):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должности центрального аппарата Министерства по чрезвычайным ситуациям Республики Казахстан (далее - МЧС) – на имя Министра по чрезвычайным ситуациям Республики Казахстан (далее - Министр);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должности территориальных подразделений и государственных учреждений, находящихся в ведении МЧС – на имя уполномоченного руководителя ОГЗ.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о приеме на службу в ОГЗ вне конкурсного отбора Министр, уполномоченные руководители ОГЗ или по их поручению руководители структурных подразделений центрального аппарата, ведомств, территориальных подразделений и подведомственных государственных учреждений МЧС, в которые предполагается назначение кандидата, в течение десяти рабочих дней со дня регистрации заявления, проводят собеседование, в ходе которого разъясняют кандидату характер предстоящей службы и должностные обязанности.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проведения собеседования, в течение пяти рабочих дней кандидат предоставляет в кадровую службу следующие документы: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гражданина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трудовую деятельность;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документа, подтверждающего прохождение воинской службы или военной подготовки в специализированных организациях Министерства обороны Республики Казахстан по подготовке военно-обученного резерва, а также освобождение или отсрочку от призыва на срочную воинскую службу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воинской службе и статусе военнослужащих";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фотографию размером 3х4 (4 штуки);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документы, подтверждающие предоставление кандидатом и его супругой (супругом) в органы государственных доходов по месту жительства декларации о доходах и имуществе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личный листок по учету кадров по форме, согласно приложению 4 к настоящим Правилам;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характеристику с последнего места работы (учебы).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Кандидатам допускается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рекомендации, научные публикации и сведения, характеризующие их профессиональную деятельность, квалификацию).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Кандидат представляет документы, указанные в пункте 4 настоящих Правил, вложенные в скоросшиватель, в нарочном порядке.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копий документов, предусмотренных подпунктами 3), 4), 5) и 6) пункта 4 настоящих Правил для сверки обозреваются их оригиналы или принимаются нотариально засвидетельствованные копии.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Изучение кандидатов, поступающих вне конкурсного отбора, их проверка на соответствие квалификационным требованиям и требованиям, предусмотренным пунктами 1 и 2 статьи 6 Закона, осуществляется кадровыми службами ОГЗ.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Кадровая служба в течение трех рабочих дней со дня получения документов, указанных в пункте 4 настоящих Правил, рассматривает их, осуществляет проверку соответствия кандидата квалификационным требованиям, а также осуществляет проверку кандидата по информационному сервису Комитета по правовой статистике и специальным учетам Генеральной прокуратуры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неполного пакета документов, ненадлежащем их оформлении они подлежат возврату для устранения недостатков с указанием причин возврата.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завершения проверки документов, представленных кандидатом, кадровой службой ему выдается направление на медицинское и психофизиологическое освидетельствование, в том числе полиграфологическое исследование, в военно-врачебных комиссиях для определения пригодности к службе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ноября 2020 года № 758 "Об утверждении Правил проведения военно-врачебной экспертизы в правоохранительных органах и Государственной фельдъегерской службе Республики Казахстан и Положения о комиссиях военно-врачебной экспертизы в органах внутренних дел Республики Казахстан" (зарегистрирован в Реестре государственной регистрации нормативных правовых актов за № 21580) и Правилами прохождения полиграфологического исследования в правоохранительных органах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2014 года № 683.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направляет в отношении кандидата и его близких родственников материалы в органы национальной безопасности для проведения специальной проверки.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на службу бывших сотрудников правоохранительных органов, военнослужащих, кадровая служба изучает архивное личное дело и прикладывает обновленные документы, указанные в пункте 4 настоящих Правил.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изучения кандидата и с учетом положений пунктов 10 и 11 настоящих Правил, кадровой службой в течении трех рабочих дней готовится заключение о приеме на службу в ОГЗ (в произвольной форме) (далее - заключение) и после чего вносится на утверждение лиц, указанных в пункте 3 настоящих Правил.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предоставления кадровой службой заключения, лица указанные в пункте 3 настоящих Правил в течении десяти рабочих дней принимают одно из следующих решений: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дают согласие о приеме на службу;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мотивировано отказывают в приеме на службу.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Основаниями для отказа в приеме на службу в ОГЗ являются несоответствие кандидата предъявляемым квалификационным требованиям к должности, на которую предполагается назначение кандидата, условиям поступления на правоохранительную службу,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непредставление или искажение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заключением, кандидат вправе обжаловать его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порядке.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внеконкурсного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Министру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Казахстан/ 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(о приеме на службу в органы гражданской защиты вне конкурсного отбора)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на службу в органы гражданской защиты.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требованиями Правил и условий внеконкурсного занятия должностей в органы гражданской защиты согласен (согласна) и обязуюсь их выполнять.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сведений подтверждаю.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 известно, что недостоверные сведения, сообщенные мною, могут повлечь отказ в принятии на службу в органы гражданской защиты.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(согласна) на проведение в отношении меня проверочных мероприятий.</w:t>
      </w:r>
    </w:p>
    <w:bookmarkEnd w:id="47"/>
    <w:p>
      <w:pPr>
        <w:spacing w:after="0"/>
        <w:ind w:left="0"/>
        <w:jc w:val="both"/>
      </w:pPr>
      <w:bookmarkStart w:name="z55" w:id="48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внеконкурсного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(заполняется собственноручно)</w:t>
      </w:r>
    </w:p>
    <w:bookmarkEnd w:id="49"/>
    <w:p>
      <w:pPr>
        <w:spacing w:after="0"/>
        <w:ind w:left="0"/>
        <w:jc w:val="both"/>
      </w:pPr>
      <w:bookmarkStart w:name="z59" w:id="50"/>
      <w:r>
        <w:rPr>
          <w:rFonts w:ascii="Times New Roman"/>
          <w:b w:val="false"/>
          <w:i w:val="false"/>
          <w:color w:val="000000"/>
          <w:sz w:val="28"/>
        </w:rPr>
        <w:t>
      1. Фамилия (если изменяли, то укажите прежнюю) 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Гражданство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Если изменяли, то укажите, когда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Были ли Вы судимы, когда и за что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Учеба или работа за границей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пребывания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Время пребывания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или учебы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Признавались ли Вы недееспособным или ограниченно дееспособным решением суда, когда и за что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Лишались ли Вы права занимать государственные должности в течение определенного срока, когда и за что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Являетесь ли Вы близким родственником (родителем, сыном, дочерью, усыновителем, усыновленным, полнородным и неполнородным братом или сестрой, дедушкой, бабушкой, внуком, супругом или супругой) сотрудника органов гражданской защиты, занимающего должность:</w:t>
      </w:r>
    </w:p>
    <w:p>
      <w:pPr>
        <w:spacing w:after="0"/>
        <w:ind w:left="0"/>
        <w:jc w:val="both"/>
      </w:pPr>
      <w:bookmarkStart w:name="z60" w:id="51"/>
      <w:r>
        <w:rPr>
          <w:rFonts w:ascii="Times New Roman"/>
          <w:b w:val="false"/>
          <w:i w:val="false"/>
          <w:color w:val="000000"/>
          <w:sz w:val="28"/>
        </w:rPr>
        <w:t>
      1) находящуюся в непосредственной подчиненности должности, на которую Вы претендуете 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в непосредственной подчиненности к которой находится должность, на которую Вы претендуете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Налагалось ли на Вас в течение года перед поступлением на службу в судебном порядке административное взыскание за умышленное правонарушение,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когда и за что __________________________________________</w:t>
      </w:r>
    </w:p>
    <w:p>
      <w:pPr>
        <w:spacing w:after="0"/>
        <w:ind w:left="0"/>
        <w:jc w:val="both"/>
      </w:pPr>
      <w:bookmarkStart w:name="z61" w:id="52"/>
      <w:r>
        <w:rPr>
          <w:rFonts w:ascii="Times New Roman"/>
          <w:b w:val="false"/>
          <w:i w:val="false"/>
          <w:color w:val="000000"/>
          <w:sz w:val="28"/>
        </w:rPr>
        <w:t>
      9. Налагалось ли на Вас в течение трех лет перед поступлением на службу в судебном порядке административное взыскание за совершение коррупционного правонарушения, когда и за что 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Состояли ли Вы ранее на государственной службе 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если да, то укажите мотивы увольнения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"___"_________________ 20____ года 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внеконкурсного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Автобиография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Автобиография пишется кандидатом собственноручно, в произвольной форме, без помарок и исправлений, с обязательным указаниям следующих сведений: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дата и место рождения, национальность (по желанию), родной язык, какими языками еще владеет;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когда, где, в каких учебных заведениях учился, специальность по образованию;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кем, когда и где работал с указанием полного наименования и адреса предприятия, учреждения или организации, причины перехода с одной работы на другую, применялись ли меры дисциплинарного, административного, материального или общественного воздействия, если да, то когда, кем, за что (мера воздействия);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 воинской обязанности: когда и кем призван на действительную воинскую службу (если не призывался, то указать причину), в каких воинских частях (указать номер) и в качестве кого проходил службу, когда и с какой должности уволен в запас Вооруженных Сил, воинское звание;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положение: когда вступил в брак, фамилия, имя, отчество (при его наличии), дата и место рождения, национальность, место работы и должность, место жительства супруги (супруга), если участник, его супруга (супруг) или их близкие родственники меняли фамилию, указать прежние установочные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 или состоит ли участник, его супруга (супруг) или кто-нибудь из их родственников в иностранном гражданстве (кто, степень родства), кто из них был за границей (где, когда, с какой целью) или ходатайствовал о выезде за границу на постоянное место жительства (когда, по какой причине), имеются ли родственники и знакомые из числа иностранцев, родственники и знакомые из числа казахстанских граждан, проживающих за границей (фамилия, имя, отчество (при его наличии), степень родства, род занятий, где проживают), в чем выражается связь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привлекался ли участник, его супруга (супруг) или кто-либо из их близких родственников к уголовной ответственности (когда, за что, мера наказания).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___________________________20___год.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 заполнения)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внеконкурсного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Личный листок по учету кадров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Год, число и месяц рождения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Место рождения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(село, деревня, город, район, область, республика)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Национальность (по желанию)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Гражданство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Образование 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для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фотокарточки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 и его 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или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или ухода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окончил, то с какого курса ушел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квалификацию получил в результате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учебного заведения, указать № диплома или удостоверения</w:t>
            </w:r>
          </w:p>
        </w:tc>
      </w:tr>
    </w:tbl>
    <w:p>
      <w:pPr>
        <w:spacing w:after="0"/>
        <w:ind w:left="0"/>
        <w:jc w:val="both"/>
      </w:pPr>
      <w:bookmarkStart w:name="z76" w:id="57"/>
      <w:r>
        <w:rPr>
          <w:rFonts w:ascii="Times New Roman"/>
          <w:b w:val="false"/>
          <w:i w:val="false"/>
          <w:color w:val="000000"/>
          <w:sz w:val="28"/>
        </w:rPr>
        <w:t>
      8. Родной язык, какими другими языками владеете и в какой степени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(со словарем, читаете и можете объясняться, владеете свободно)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Ученая степень, ученое звание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Какие имеете научные труды и изобретения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Привлекались ли Вы и Ваши близкие родственники к административной и/или уголовной ответственности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(кем, когда и за что осужден, мера наказания)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Выполняемая работа с начала трудовой деятельности (включая учебу в высших и средних специальных учебных заведениях, воинскую службу, работу по совместительству)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78" w:id="59"/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пункта учреждения, организации и предприятия необходимо именовать так, как они назывались в свое время, воинскую службу записывать с указанием должности, округа.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Семейное положение в момент заполнения личного листка, Ваши близкие родственники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</w:tbl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14. Пребывание за границей (работа, служебная командировка, поездка с делегацией)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стране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пребывания за границей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80" w:id="61"/>
      <w:r>
        <w:rPr>
          <w:rFonts w:ascii="Times New Roman"/>
          <w:b w:val="false"/>
          <w:i w:val="false"/>
          <w:color w:val="000000"/>
          <w:sz w:val="28"/>
        </w:rPr>
        <w:t>
      15. В какие выборные органы избирался или избрали (где, в какие и когда)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Отношение к воинской обязанности (военнообязанный, невоеннообязанный)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(военно-учетная специальность, воинское звание, номер военного билета и личный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Какие имеете государственные награды (когда, кем и чем награждены)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18. Паспорт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(серия, номер, кем и когда выдан, адрес прописки)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19. Место жительства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 20___ год. Личная подпись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 заполнения)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