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0865" w14:textId="96d0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25 февраля 2015 года № 112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13 августа 2021 года № 707. Зарегистрирован в Министерстве юстиции Республики Казахстан 23 августа 2021 года № 24063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февраля 2015 года №112 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 (зарегистрирован в Реестре государственной регистрации нормативных правовых актов № 10764)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идентификации личности услугополучателя предъявляется документ, удостоверяющий личность согласно пункту 1 статьи 6 Закона "О документах, удостоверяющих личность", либо электронный документ из сервиса цифровых документов.";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Лицам, желающим вступить в брак необходимо явиться в регистрирующий орган с документом, удостоверяющим личность либо электронным документом из сервиса цифровых документов в назначенный день регистрации заключения брака (супружества).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желающие вступить в брак (супружество) по уважительным причинам не могут явиться в регистрирующий орган в установленный день, срок государственной регистрации заключения брака (супружества) по их просьбе переносится на другое время. В случае неявки в назначенный день вступающих в брак (супружество) либо одного из них без уважительных причин и отсутствии заявлении о просьбе с продлением срока регистрации брака (супружества) заявление подлежит аннулированию.";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заявлению прилагаются документы, подтверждающие причины снижения брачного (супружеского) возраста (справка врачебно-консультационной комиссии о беременности). Документы, удостоверяющие личность, либо электронный документ из сервиса цифровых документов родителей несовершеннолетнего (их) и самих несовершеннолетних граждан предъявляются для идентификации их личности.";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"Супругам, желающим расторгнут брак (супружество) необходимо явиться в регистрирующий орган с документом, удостоверяющим личность либо электронным документом из сервиса цифровых документов в назначенный день регистрации расторжения брака (супружества). По результатам проведенной проверки должностное лицо вносит данные в ИС ЗАГС по истечении 1 (одного) месяца со дня подачи заявления в присутствии обоих супругов.";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"134. Повторные свидетельства о рождении на детей до шестнадцатилетнего возраста выдаются родителям, опекунам, усыновителям (удочерителям), попечителям и администрации детских учреждений, в которых дети находятся на воспитании. На детей старше шестнадцати лет, но не достигших восемнадцати лет и не получивших документ, удостоверяющий личность, выдаются повторные свидетельства в присутствии одного из родителей, либо опекуна, при предоставлении ими документа, удостоверяющего личность, либо электронного документа из сервиса цифровых документов (для идентификации).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Повторные свидетельства о смерти выдаются близким родственникам умершего, другим лицам, входящим в круг его наследников.";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933"/>
        <w:gridCol w:w="8854"/>
      </w:tblGrid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Свидетельство о рождении, повторное свидетельство о рождении с внесенными изменениями, дополнениями и исправлениями;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бумажная, электронная, цифровой документ, сформированный в сервисе цифровых документов.</w:t>
            </w:r>
          </w:p>
          <w:bookmarkEnd w:id="15"/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"/>
        <w:gridCol w:w="638"/>
        <w:gridCol w:w="11360"/>
      </w:tblGrid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необходимых документов для государственной регистрации рождения: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рождении по форме согласно приложению 5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документ, удостоверяющий личность, либо электронный документ из сервиса цифровых документов родителей или представителя по нотариально удостоверенной доверенности (для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свидетельства о заключении брака (супружества) родителей (при регистрации акта за пределами Республики Казахстан и при отсутствии сведений в ИС ЗАГС);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нотариально удостоверенная доверенность, в случае обращения представителя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Иностранцы, лица без гражданства дополнительно представляют: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Иностранец, постоянно проживающий в Республике Казахстан, предъявляет вид на жительство иностранца в Республике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Лицо без гражданства, постоянно проживающее в Республике Казахстан, предъявляет удостоверение лица без гражданства с отметкой органов внутренних дел Республики Казахстан о регистрации по месту жительства;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Иностранец или лицо без гражданства, временно пребывающее в Республике Казахстан, предъявляет документ, удостоверяющий его личность, выданный компетентными органами страны, гражданином, которого является иностранец или государства постоянного проживания лица без гражданства и нотариально засвидетельствованный перевод их текста на казахском или русском языке.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Верность перевода текста документов, удостоверяющих личность иностранца, лица без гражданства, может быть засвидетельствована в дипломатическом представительстве или консульском учреждении либо во внешнеполитическом ведомстве государства, гражданином которого является иностранец, или государства постоянного проживания лица без гражданства.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заявлению о государственной регистрации рождения ребенка, достигшего одного года и более дополнительно прилагается медицинское свидетельство о рождении (в случае отсутствия его в электронном виде).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" 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электронное заявление, удостоверенное ЭЦП услугополучателя или удостоверенный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государственной регистрации актов гражданского состояния зарегистрированных в Республике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сканированная копия свидетельств о заключении или расторжении брака (супружества) родителей выданные за пределами РК, легализованные или со штампом апостиль, с нотариально заверенным переводом на русский или государственный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необходимых документов для внесения изменений, дополнений и исправлений в актовую запись о рождении (за исключением внесения изменений, дополнений при установлении отцовства (материнства), усыновлении (удочерении)) при обращении услугополучателя 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внесении изменений, дополнений и исправлений по форме согласно приложению 24 настоящим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2) документ, удостоверяющий личность, либо электронный документ из сервиса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цифровых документов (для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свидетельство о рождении, в случае утери указать о его утере и сведения о государственной регистрации акта гражданского состояния;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свидетельств о государственной регистрации актов гражданского состояния выданные за пределами РК, легализованные или со штампом апостиль, с нотариально заверенным переводом на русский или государственный язык, подтверждающие необходимость внесения изменений, дополнений и исправлений в актовую запись о рождении;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сведения о документах, подтверждающих необходимость внесения изменения, дополнения и исправления (сведения об актах гражданского состояния зарегистрированных на территории РК, сведения о решении суда о внесении изменений, исправлений, дополнений, об установлении юридического факта и т.д.);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документ, подтверждающий уплату в бюджет государственной пошлины или документ, являющийся основанием для предоставления налоговых льгот (при необходимости ее оплаты);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нотариально удостоверенная доверенность, в случае обращения представителя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необходимых документов для внесения изменений, дополнений и исправлений в актовую запись о рождении при обращении услугополучателя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об установлении отцовства (материнства), об установлении отцовства по заявлению лица, признающего себя отцом ребенка, об установлении отцовства по решению суда, об усыновлении (удочерении) ребенка, о внесении изменений, дополнений и исправлений по форме согласно приложению 8, 9, 10, 12, 24 к Правилам (в зависимости от основания внесении изменений, дополнений и исправлений);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личность, либо электронный документ из сервиса цифровых документов (для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свидетельство о рождении, в случае утери указать о его утере и сведения о государственной регистрации акта гражданского состояния;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сведения о документах, подтверждающих необходимость внесения изменения, дополнения и исправления (сведения о решении суда об усыновлении (удочерении), установлении отцовства; о решении суда об отмене или о признании усыновления (удочерения) недействительным; при установлении отцовства документы, подтверждающие обстоятельства отсутствия матери в зависимости от основания указанного в заявлении отца: сведения о регистрации акта гражданского состояния о смерти матери (на территории Республики Казахстан); сведения о решении суда о признании матери недееспособной, об объявлении ее умершей, о лишении либо ограничении матери в родительских правах; справка о невозможности установить место жительства матери, сведения о решении суда о внесении изменений, исправлений, дополнений, об установлении юридического факта и т.д.);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копии свидетельств о государственной регистрации актов гражданского состояния, выданные за пределами РК, легализованные или со штампом апостиль, с нотариально заверенным переводом на русский или государственный язык, подтверждающие необходимость внесения изменений, дополнений и исправлений в актовую запись о рождении;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документ, подтверждающий уплату в бюджет государственной пошлины или документ, являющийся основанием для предоставления налоговых льгот (при необходимости ее оплаты);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нотариально удостоверенная доверенность, в случае обращения представителя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подачи заявления об установлении отцовства до рождения ребенка – медицинская справка, подтверждающая беременность матери, выданная медицинской организацией или частнопрактикующим врачом.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установление отцовства производится одновременно с государственной регистрацией рождения, свидетельство о рождении ребенка не требуется.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" 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на портал для внесения изменений, дополнений и исправлений в актовую запись о рождении: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электронное заявление, удостоверенное ЭЦП услугополучателя или удостоверенный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государственной регистрации актов гражданского состояния зарегистрированных в РК;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документах, подтверждающих необходимость внесения изменения, дополнения и исправления (сведения о решении суда об усыновлении (удочерении), установлении отцовства; о решении суда об отмене или о признании усыновления (удочерения) недействительным; при установлении отцовства документы, подтверждающие обстоятельства отсутствия матери в зависимости от основания указанного в заявлении отца: сведения о регистрации акта гражданского состояния о смерти матери (на территории Республики Казахстан); сведения о решении суда о признании матери недееспособной, об объявлении ее умершей, о лишении либо ограничении матери в родительских правах; справка о невозможности установить место жительства матери, сведения о решении суда о внесении изменений, исправлений, дополнений, об установлении юридического факта и т.д.);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сканированные копии свидетельств о государственной регистрации актов гражданского состояния выданные за пределами РК, легализованные или со штампом апостиль, с нотариально заверенным переводом на русский или государственный язык, подтверждающие необходимость внесения изменений, дополнений и исправлений в актовую запись о рождении;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документ, подтверждающий уплату в бюджет государственной пошлины, за исключением случаев оплаты через ПШЭП;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свидетельство о рождении (представляется услугополучателю при получении нового свидетельства о рождении), в случае утери указать о его утере и сведения о государственной регистрации акта гражданского состояния.</w:t>
            </w:r>
          </w:p>
          <w:bookmarkEnd w:id="17"/>
        </w:tc>
      </w:tr>
    </w:tbl>
    <w:bookmarkStart w:name="z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2379"/>
        <w:gridCol w:w="9276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проактивным способом – в части регистрации рождения.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выбору услугополучателя государственная регистрация рождения оказывается по принципу "одного заявления" в совокупности с государственными услугами "Назначение социальной выплаты на случай потери дохода в связи с уходом за ребенком по достижении им возраста одного года", "Постановка на очередь детей дошкольного возраста (до 6 лет) для направления в дошкольные организации", "Назначение пособий на рождение ребенка и по уходу за ребенком".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использования цифрового документа необходимо пройти авториз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  <w:bookmarkEnd w:id="19"/>
        </w:tc>
      </w:tr>
    </w:tbl>
    <w:bookmarkStart w:name="z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состояния":</w:t>
      </w:r>
    </w:p>
    <w:bookmarkEnd w:id="20"/>
    <w:bookmarkStart w:name="z7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0"/>
        <w:gridCol w:w="3413"/>
        <w:gridCol w:w="6217"/>
      </w:tblGrid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</w:tr>
    </w:tbl>
    <w:bookmarkStart w:name="z7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394"/>
        <w:gridCol w:w="9815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свидетельство о государственной регистрации заключения брака (супружества), повторное свидетельство о заключении брака (супружества) с внесенными изменениями, дополнениями и исправлениями;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бумажная, электронная, цифровой документ, сформированный в сервисе цифровых документов.</w:t>
            </w:r>
          </w:p>
          <w:bookmarkEnd w:id="23"/>
        </w:tc>
      </w:tr>
    </w:tbl>
    <w:bookmarkStart w:name="z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1297"/>
        <w:gridCol w:w="10389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заключении брака (супружества) по форме согласно приложению 14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документ, удостоверяющий личность, либо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электронный документ из сервиса цифровых документов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подтверждающий уплату в бюджет государственной пошлины;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Иностранцы, лица без гражданства дополнительно представляют: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справку о брачной правоспособности (апостилированная/легализованная, с переводом на русский или государственный язык);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Иностранец, постоянно проживающий в Республике Казахстан, предъявляет вид на жительство иностранца в Республике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Лицо без гражданства, постоянно проживающее в Республике Казахстан, предъявляет удостоверение лица без гражданства с отметкой органов внутренних дел Республики Казахстан о регистрации по месту жительства;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Иностранец или лицо без гражданства, временно пребывающее в Республике Казахстан, предъявляет документ, удостоверяющий его личность, выданный компетентными органами страны, гражданином, которого является иностранец или государства постоянного проживания лица без гражданства и нотариально засвидетельствованный перевод их текста на казахском или русском языке.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Верность перевода текста документов, удостоверяющих личность иностранца, лица без гражданства, может быть засвидетельствована в дипломатическом представительстве или консульском учреждении либо во внешнеполитическом ведомстве государства, гражданином которого является иностранец, или государства постоянного проживания лица без гражданства.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Наряду с предъявлением документов, удостоверяющих личность, представляют нотариально засвидетельствованный перевод их текста на государственном или русском языке.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необходимости – разрешение на брак (супружество) от компетентного органа государства, гражданином которого он является.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сокращения или продления срока регистрации брака (супружества) установленного законодательством дополнительно представляется документ, подтверждающий основания сокращения срока: справка врачебно-квалификационной комиссии о беременности, справка о состоянии здоровья, справки, подтверждающие другие особые обстоятельства.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снижения брачного (супружеского) возраста, установленного законодательством, дополнительно представляется: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снижении брачного (супружеского) возраста по форме согласно приложению 16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документы, подтверждающие необходимость снижения установленного брачного возраста: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врачебно-квалификационной комиссии о беременности или сведения о государственной регистрации рождения общего ребенка;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согласие законных представителей лиц, вступающих в брак (супружество) не достигших брачного возраста;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сведения о документах, подтверждающих полномочия законных представителей.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предшествующих браков (супружеств) предоставляются сведения о расторжении брака (супружества) или смерти супруга (супруги) для проверки данных.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регистрации актов гражданского состояния за пределами РК предоставляются копии (апостилированная/легализованная, с нотариально заверенным переводом на казахский или русский язык) соответствующих свидетельств о государственной регистрации акта гражданского состояния (оригиналы для сверки).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Услугодате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" 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Электронное заявление, удостоверенный ЭЦП услугополучателей, обоих лиц, вступающих в брак.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регистрации второго и последующих браков (супружества) представляются сведения о расторжении брака (супружества) или смерти супруга (супруги) для проверки данных.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необходимых документов для внесения изменений, дополнений и исправлений в актовую запись о заключении брака (супружестве):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внесении изменений, дополнений и исправлений по форме согласно приложению 24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документ, удостоверяющий личность, либо электронный документ из сервиса цифро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вых документов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оригинал свидетельства о государственной регистрации акта гражданского состояния, которое подлежит обмену в связи с внесением изменения, дополнения и исправления в запись акта гражданского состояния, в случае утери оригинала свидетельства указать о его утере и сведения о регистрации акта гражданского состояния;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подтверждающий наличие основания для внесения изменения, дополнения и исправления в запись акта гражданского состояния;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нотариально удостоверенная доверенность, в случае обращения представителя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" электронного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правительства".</w:t>
            </w:r>
          </w:p>
          <w:bookmarkEnd w:id="25"/>
        </w:tc>
      </w:tr>
    </w:tbl>
    <w:bookmarkStart w:name="z10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412"/>
        <w:gridCol w:w="9235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  <w:bookmarkEnd w:id="27"/>
        </w:tc>
      </w:tr>
    </w:tbl>
    <w:bookmarkStart w:name="z1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состояния":</w:t>
      </w:r>
    </w:p>
    <w:bookmarkEnd w:id="28"/>
    <w:bookmarkStart w:name="z1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0"/>
        <w:gridCol w:w="3413"/>
        <w:gridCol w:w="6217"/>
      </w:tblGrid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</w:tr>
    </w:tbl>
    <w:bookmarkStart w:name="z1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1590"/>
        <w:gridCol w:w="9466"/>
      </w:tblGrid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свидетельство о государственной регистрации расторжения брака (супружества), повторное свидетельство о государственной регистрации расторжения брака (супружества);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бумажная, электронная, цифровой документ, сформированный в сервисе цифровых документов.</w:t>
            </w:r>
          </w:p>
          <w:bookmarkEnd w:id="31"/>
        </w:tc>
      </w:tr>
    </w:tbl>
    <w:bookmarkStart w:name="z11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1342"/>
        <w:gridCol w:w="10323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государственной регистрации расторжения брака (супружества) по форме согласно приложению 18 или 19 к Правилам в зависимости от основания расторжения брака (супружества);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личность, либо электронный документ из сервиса цифровых документов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свидетельство о заключении брака (супружества);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подтверждающий уплату в бюджет государственной пошлины;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сведения о вступившем в законную силу решении суда о признании супруга безвестно отсутствующим, либо недееспособным или приговор суда об осуждении супруга (-и) за совершение преступления к лишению свободы на срок не менее трех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нотариально удостоверенная доверенность, в случае обращения представителя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необходимых документов для внесения изменений, дополнений и исправлений в актовую запись о расторжении брака (супружестве):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внесении изменений, дополнений и исправлений по форме согласно приложению 24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личность, либо электронный документ из сервиса цифровых документов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оригинал свидетельства о государственной регистрации акта гражданского состояния, которое подлежит обмену в связи с внесением изменения, дополнения и исправления в запись акта гражданского состояния, в случае утери оригинала свидетельства указать о его утере и сведения о регистрации акта гражданского состояния;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подтверждающий наличие основания для внесения изменения, дополнения и исправления в запись акта гражданского состояния;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нотариально удостоверенная доверенность, в случае обращения представителя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" 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на портал для регистрации расторжения брака (супружества) по взаимному согласию супругов, не имеющих несовершеннолетних детей: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электронное заявление, удостоверенное ЭЦП услугополучателя или удостоверенный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 регистрации актов гражданского состояния.</w:t>
            </w:r>
          </w:p>
          <w:bookmarkEnd w:id="33"/>
        </w:tc>
      </w:tr>
    </w:tbl>
    <w:bookmarkStart w:name="z1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412"/>
        <w:gridCol w:w="9235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использования цифрового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  <w:bookmarkEnd w:id="35"/>
        </w:tc>
      </w:tr>
    </w:tbl>
    <w:bookmarkStart w:name="z1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состояния":</w:t>
      </w:r>
    </w:p>
    <w:bookmarkEnd w:id="36"/>
    <w:bookmarkStart w:name="z1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0"/>
        <w:gridCol w:w="3413"/>
        <w:gridCol w:w="6217"/>
      </w:tblGrid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</w:tr>
    </w:tbl>
    <w:bookmarkStart w:name="z1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030"/>
        <w:gridCol w:w="10465"/>
      </w:tblGrid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Свидетельство о перемене имени, отчества, фамилии, свидетельство о рождении (в случаях внесении изменений в актовую запись о рождении), повторное свидетельство о перемене имени, отчества, фамилии с внесенными изменениями, дополнениями и исправлениями;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бумажная, электронная, цифровой документ, сформированный в сервисе цифровых документов.</w:t>
            </w:r>
          </w:p>
          <w:bookmarkEnd w:id="39"/>
        </w:tc>
      </w:tr>
    </w:tbl>
    <w:bookmarkStart w:name="z1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1297"/>
        <w:gridCol w:w="10389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государственной регистрации перемены имени, отчества, фамилии по форме согласно приложению 22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2) документ, удостоверяющий личность, либо электронный документ из сервиса цифровых документов (для идентификации);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свидетельства о регистрации актов гражданского состояния выданные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две фотографии услугополучателя размером 3*4 см.;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документ, подтверждающий уплату в бюджет государственной пошлины, за исключением случаев оплаты через ПШЭП;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 случае необходимости сотрудником услугодателя истребуются дополнительные документы, подтверждающие причины, в связи с которыми услугополучатель просит переменить имя, отчество, фамилию.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" 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электронное заявление, удостоверенное ЭЦП услугополучателя или удостоверенный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государственной регистрации актов гражданского состояния.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необходимых документов, для внесения изменений, дополнений и исправлений в актовую запись о перемене имени, отчества, фамилии: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внесении изменений, дополнений и исправлений по форме согласно приложению 24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документ, удостоверяющий личность, либо электронный документ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 сервиса цифровых документов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оригинал свидетельства о государственной регистрации акта гражданского состояния, которое подлежит обмену в связи с внесением изменения, дополнения и исправления в запись акта гражданского состояния, в случае утери оригинала свидетельства указать о его утере и сведения о регистрации акта гражданского состояния;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подтверждающий наличие основания для внесения изменения, дополнения и исправления в запись акта гражданского состояния;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нотариально удостоверенная доверенность, в случае обращения представителя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" электронн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ого правительства".</w:t>
            </w:r>
          </w:p>
          <w:bookmarkEnd w:id="41"/>
        </w:tc>
      </w:tr>
    </w:tbl>
    <w:bookmarkStart w:name="z1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412"/>
        <w:gridCol w:w="9235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Сервис цифровых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документов доступен для пользователей, авторизованных в мобильном приложении.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"Цифровые документы" и выбрать необходимый документ.</w:t>
            </w:r>
          </w:p>
          <w:bookmarkEnd w:id="43"/>
        </w:tc>
      </w:tr>
    </w:tbl>
    <w:bookmarkStart w:name="z1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смерти, в том числе внесение изменений, дополнений и исправлений в записи актов гражданского состояния":</w:t>
      </w:r>
    </w:p>
    <w:bookmarkEnd w:id="44"/>
    <w:bookmarkStart w:name="z1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0"/>
        <w:gridCol w:w="3413"/>
        <w:gridCol w:w="6217"/>
      </w:tblGrid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</w:tr>
    </w:tbl>
    <w:bookmarkStart w:name="z1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810"/>
        <w:gridCol w:w="9074"/>
      </w:tblGrid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свидетельство или справка о смерти, повторное свидетельство о смерти с внесенными изменениями, дополнениями и исправлениями;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бумажная, электронная, цифровой документ, сформированный в сервисе цифровых документов.</w:t>
            </w:r>
          </w:p>
          <w:bookmarkEnd w:id="47"/>
        </w:tc>
      </w:tr>
    </w:tbl>
    <w:bookmarkStart w:name="z1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1297"/>
        <w:gridCol w:w="10389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государственной регистрации смерти по форме согласно приложению 26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документе установленной формы о смерти, выданный медицинской организацией;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документ, удостоверяющий личность, умершего (при его наличии, в случае отсутствия удостоверения личности умершего в заявлении указать причины);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нотариально удостоверенная доверенность, в случае обращения представителя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случае регистрации смерти на основании решения суда - сведения о вступившем в законную силу решении суда об установлении факта смерти или об объявлении лица умершим;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военный билет умершего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при необходимости (если по фамилии и (или) отчеству услугополучателя не прослеживается родственная связь) документ, подтверждающий близкое родство.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необходимых документов для внесения изменений, дополнений и исправлений в актовую запись о смерти: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внесении изменений, дополнений и исправлений по форме согласно приложению 24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личность, либо электронный документ из сервиса цифровых документов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оригинал свидетельства о государственной регистрации акта гражданского состояния, которое подлежит обмену в связи с внесением изменения, дополнения и исправления в запись акта гражданского состояния, в случае утери оригинала свидетельства указать о его утере и сведения о регистрации акта гражданского состояния;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подтверждающий наличие основания для внесения изменения, дополнения и исправления в запись акта гражданского состояния;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нотариально удостоверенная доверенность, в случае обращения представителя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" 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электронное заявление, удостоверенное ЭЦП услугополучателя или удостоверенный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данных документе, удостоверяющем личность и военном билете умершего (при его наличии оригинал сдается в регистрирующий орган, в случае отсутствия удостоверения личности умершего в заявлении должны быть указаны причины);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необходимости электронная копия документа, подтверждающего близкое родство.</w:t>
            </w:r>
          </w:p>
          <w:bookmarkEnd w:id="49"/>
        </w:tc>
      </w:tr>
    </w:tbl>
    <w:bookmarkStart w:name="z19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412"/>
        <w:gridCol w:w="9235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Сервис цифровых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документов доступен для пользователей, авторизованных в мобильном приложении.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"Цифровые документы" и выбрать необходимый документ.</w:t>
            </w:r>
          </w:p>
          <w:bookmarkEnd w:id="51"/>
        </w:tc>
      </w:tr>
    </w:tbl>
    <w:bookmarkStart w:name="z19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состояния":</w:t>
      </w:r>
    </w:p>
    <w:bookmarkEnd w:id="52"/>
    <w:bookmarkStart w:name="z1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0"/>
        <w:gridCol w:w="3413"/>
        <w:gridCol w:w="6217"/>
      </w:tblGrid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</w:tr>
    </w:tbl>
    <w:bookmarkStart w:name="z19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0"/>
        <w:gridCol w:w="1955"/>
        <w:gridCol w:w="8815"/>
      </w:tblGrid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свидетельство или справка о государственной регистрации акта гражданского состояния;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бумажная, электронная, цифровой документ, сформированный в сервисе цифровых документов.</w:t>
            </w:r>
          </w:p>
          <w:bookmarkEnd w:id="55"/>
        </w:tc>
      </w:tr>
    </w:tbl>
    <w:bookmarkStart w:name="z2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1297"/>
        <w:gridCol w:w="10389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восстановлении актовой записи (далее - заявление) по форме согласно приложению 28, 30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документ, удостоверяющий личность, либо электронный документ из сервиса цифровых документов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автобиография с подробным указанием данных услугополучателя и его близких родственниках (родителях, детях, братьях и сестрах);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копия трудовой книжки, либо другой документ согласно Трудовому Кодексу РК подтверждающий трудовую деятельность, если услугополучатель является студентом – справка с места учебы с указанием даты и места рождения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копия военного билета, если услугополучатель является военнообязанным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две фотографии услугополучателя размером 3*4 см.;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документ, подтверждающий уплату в бюджет государственной пошлины или копия документа, являющийся основанием для предоставления налоговых льгот.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 представляются копии свидетельств о регистрации актов гражданского состояния, произведенных за пределами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свидетельства о заключении брака (супружества), если состоит в браке (супружестве);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свидетельств о рождении детей при их наличии;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документ, удостоверящий личность родителей (для идентификации личности) либо свидетельства о смерти родителей, свидетельства о заключении брака родителей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нотариально удостоверенная доверенность, в случае обращения представителя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копия пенсионного удостоверения, если услугополучатель является пенсионером.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государственной услуги на основании решения суда, вступившего в законную силу, услугополучателем предоставляется: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восстановлении актовой записи на основании решения суда по форме согласно приложению 26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документ, удостове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ряющий личность, либо электронный документ из сервиса цифровых документов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решении суда о восстановлении актовой записи, вступившее в законную силу, с указанием места и времени государственной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вернувшиеся на историческую родину дополнительно представляются документы, выданные органами внутренних дел о законном въезде в Республику Казахстан и их ходатайстве о предоставлении гражданства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восстановления записей актов гражданского состояния услугополучатель предъявляет документы, подтверждающие сведения, необходимые для восстановления записей актов гражданского состояния (справка с места работы либо учебы, документы об образовании, справки государственных архивов).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Услугодатели получают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ователя путем передачи одноразового пароля или путем отправления короткого текстового сообщения в качестве ответа на уведомление веб портала " электронного правительства".</w:t>
            </w:r>
          </w:p>
          <w:bookmarkEnd w:id="57"/>
        </w:tc>
      </w:tr>
    </w:tbl>
    <w:bookmarkStart w:name="z22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412"/>
        <w:gridCol w:w="9235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использования цифрово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  <w:bookmarkEnd w:id="59"/>
        </w:tc>
      </w:tr>
    </w:tbl>
    <w:bookmarkStart w:name="z22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"Аннулирование записей актов гражданского состояния":</w:t>
      </w:r>
    </w:p>
    <w:bookmarkEnd w:id="60"/>
    <w:bookmarkStart w:name="z22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0"/>
        <w:gridCol w:w="3413"/>
        <w:gridCol w:w="6217"/>
      </w:tblGrid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</w:tr>
    </w:tbl>
    <w:bookmarkStart w:name="z22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917"/>
        <w:gridCol w:w="10666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аннулировании записи акта гражданского состояния по заявлению заинтересованных лиц, а также на основании решения суда – ответ регистрирующего органа об аннулировании записи акта гражданского состояния;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аннулировании актовых записей об установлении отцовства, усыновлении (удочерении) (c восстановлением первично сформированного индивидуально идентификационного номера), о перемене имени, фамилии и отчества - повторное свидетельство о рождении с первоначальными данными, при необходимости справка о рождении;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аннулировании актовой записи о расторжении брака (супружества) - свидетельство о заключении соответствующего брака (супружества);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бумажная, электронная, цифровой документ, сформированный в сервисе цифровых документов.</w:t>
            </w:r>
          </w:p>
          <w:bookmarkEnd w:id="63"/>
        </w:tc>
      </w:tr>
    </w:tbl>
    <w:bookmarkStart w:name="z23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1319"/>
        <w:gridCol w:w="10357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аннулирования записи акта: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об аннулировании актовой записи по форме согласно приложению 32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документ, удостоверяющий личность, либо электронный документ из сервиса цифровых документов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свидетельства, выданные на основании актовой записи подлежащей аннулированию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подтверждающий необходимость аннулирования записи актов гражданского состояния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нотариально удостоверенная доверенность, в случае обращения представителя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государственной услуги на основании решения суда, вступившего в законную силу, услугополучателем предоставляется: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об аннулировании актовой записи на основании решения суда по форме согласно приложению 34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2) документ,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удостоверяющий личность, либо электронный документ из сервиса цифровых документов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вступившем в законную силу решение суда об аннулировании, об отмене ранее вынесенного решения суда об установлении факта либо о государственной регистрации записи акта, о признании записи акта недействительной, с указанием актовой записи подлежащий аннулированию.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Услугодатели получают цифровые документы из сервиса цифровых документов через реализованную интеграцию при условии согласия владель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сообщения в качестве ответа на уведомление веб портала " электронного правительства".</w:t>
            </w:r>
          </w:p>
          <w:bookmarkEnd w:id="65"/>
        </w:tc>
      </w:tr>
    </w:tbl>
    <w:bookmarkStart w:name="z24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412"/>
        <w:gridCol w:w="9235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использования цифрового документа необходимо пройти авторизацию в мобильном приложении с использованием электронно-цифровой подписи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или одноразового пароля, далее перейти в раздел "Цифровые документы" и выбрать необходимый документ.</w:t>
            </w:r>
          </w:p>
          <w:bookmarkEnd w:id="67"/>
        </w:tc>
      </w:tr>
    </w:tbl>
    <w:bookmarkStart w:name="z24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состояния":</w:t>
      </w:r>
    </w:p>
    <w:bookmarkEnd w:id="68"/>
    <w:bookmarkStart w:name="z24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0"/>
        <w:gridCol w:w="3413"/>
        <w:gridCol w:w="6217"/>
      </w:tblGrid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</w:tr>
    </w:tbl>
    <w:bookmarkStart w:name="z25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0"/>
        <w:gridCol w:w="1955"/>
        <w:gridCol w:w="8815"/>
      </w:tblGrid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повторное свидетельство или справки о государственной регистрации актов гражданского состояния;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бумажная, электронная, цифровой документ, сформированный в сервисе цифровых документов.</w:t>
            </w:r>
          </w:p>
          <w:bookmarkEnd w:id="71"/>
        </w:tc>
      </w:tr>
    </w:tbl>
    <w:bookmarkStart w:name="z25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210"/>
        <w:gridCol w:w="10517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выдаче повторного свидетельства (справки) о рождении, заключении брака (супружества), расторжении брака (супружества), перемене фамилии, имени, отчества, смерти и о брачной правоспособности по форме согласно приложениям 36 к Правилам, исходя из вида, документа, который, необходимо получить услугополучателю;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документ, удостоверяющий личность, либо электронный документ из сервиса цифр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овых документов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подтверждающий уплату в бюджет государственной пошлины или копия документа, являющийся основанием для предоставления налоговых льгот, за исключением оплаты через ПШЭП;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нотариально удостоверенная доверенность, в случае обращения представителя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подачи заявления о выдаче повторного свидетельства (справки) о смерти дополнительно прилагаются копии документов, подтверждающих родство с умершим.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 рождении, заключении брака (супружества), расторжении брака (супружества), перемене фамилии, имени, отчества, смерти и о брачной правоспособности по форме согласно приложениям 34 к Правилам, выдается любым регистрирующим органом на основании сведений ИС ЗАГС исходя из вида, документа, который, необходимо получить услугополучателю.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наличия актовой записи о государственной регистрации заключения брака (супружества) производится с шестнадцатилетнего возраста в ИС ЗАГС при поступлении заявления о выдаче справки о брачной правоспособности для государственной регистрации заключения брака (супружества) за пределами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справки о брачной правоспособности дополнительно прилагаются копии свидетельства о расторжении брака (супружества) или свидетельства о смерти супруга (супруги), если услугополучатель состоял в браке (супружестве) за пределами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Повторные свидетельства о регистрации актов гражданского состояния, кроме свидетельств о смерти, выдаются лицам, в отношении которых составлена соответствующая актовая запись, а также лицу (поверенному) письменно (нотариально удостоверенная доверенность) уполномоченному для представительства от имени этого лица (доверителя).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Услугодатели получают цифровые документы из сервиса цифровых документов чере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правления короткого текстового сообщения в качестве ответа на уведомление веб портала " 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электронный запрос, подписанный ЭЦП услугополучателя или удостоверенный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документы услугополучателя в виде электронных копий, если регистрация актов гражданского состояния произведена за пределами Республики Казахстан.</w:t>
            </w:r>
          </w:p>
          <w:bookmarkEnd w:id="73"/>
        </w:tc>
      </w:tr>
    </w:tbl>
    <w:bookmarkStart w:name="z26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412"/>
        <w:gridCol w:w="9235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Сервис цифровых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 доступен для пользователей, авторизованных в мобильном приложении.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"Цифровые документы" и выбрать необходимый документ.</w:t>
            </w:r>
          </w:p>
          <w:bookmarkEnd w:id="75"/>
        </w:tc>
      </w:tr>
    </w:tbl>
    <w:bookmarkStart w:name="z27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76"/>
    <w:bookmarkStart w:name="z27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77"/>
    <w:bookmarkStart w:name="z27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78"/>
    <w:bookmarkStart w:name="z27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79"/>
    <w:bookmarkStart w:name="z27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Министерство цифрового </w:t>
      </w:r>
      <w:r>
        <w:rPr>
          <w:rFonts w:ascii="Times New Roman"/>
          <w:b/>
          <w:i w:val="false"/>
          <w:color w:val="000000"/>
          <w:sz w:val="28"/>
        </w:rPr>
        <w:t>развития, инноваций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