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b6c655" w14:textId="db6c65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проведения государственной экологической экспертизы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экологии, геологии и природных ресурсов Республики Казахстан от 9 августа 2021 года № 317. Зарегистрирован в Министерстве юстиции Республики Казахстан 9 августа 2021 года № 23918.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89 Экологического кодекса Республики Казахстан от 2 января 2021года,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Правила проведения государственной экологической экспертизы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приказы Министра энергетики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экологического регулирования и контроля Министерства экологии, геологии и природных ресурсов Республики Казахстан в установленном законодательством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экологии, геологии и природных ресурсов Республики Казахстан после его официального опубликования;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экологии, геологии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экологии, геологии и природных ресурсов Республики Казахстан.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И.о. министра экологии, геологии 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природных ресурсов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Примкулов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индустрии и инфраструктурного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национальной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экономики 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И.о. министра экологии,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геологии 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августа 2021 года № 317</w:t>
            </w:r>
          </w:p>
        </w:tc>
      </w:tr>
    </w:tbl>
    <w:bookmarkStart w:name="z17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проведения государственной экологической экспертизы</w:t>
      </w:r>
    </w:p>
    <w:bookmarkEnd w:id="9"/>
    <w:bookmarkStart w:name="z18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проведения государственной экологической экспертизы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89 Экологического Кодекса Республики Казахстан (далее - Кодекс) и с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услугах" (далее – Закон) и определяют порядок проведения государственной экологической экспертизы и оказания государственной услуги "Выдача заключений государственной экологической экспертизы осуществляемой уполномоченным органом в области охраны окружающей среды" и государственной услуги "Выдача заключений государственной экологической экспертизы, осуществляемой местными исполнительными органами".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Органы, осуществляющие государственную экологическую экспертизу: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экологическая экспертиза организуется и проводится уполномоченным органом в области охраны окружающей среды в отношении объектов, указанных в подпунктах 3) - 8) пункта 3 настоящих Правил.</w:t>
      </w:r>
    </w:p>
    <w:bookmarkEnd w:id="13"/>
    <w:bookmarkStart w:name="z5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остальных случаях государственная экологическая экспертиза организуется и проводится местными исполнительными органами столицы, областей и городов республиканского значения и </w:t>
      </w:r>
      <w:r>
        <w:rPr>
          <w:rFonts w:ascii="Times New Roman"/>
          <w:b w:val="false"/>
          <w:i w:val="false"/>
          <w:color w:val="000000"/>
          <w:sz w:val="28"/>
        </w:rPr>
        <w:t>пункту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88 Кодекса.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приказа Министра экологии и природных ресурсов РК от 23.07.2026 </w:t>
      </w:r>
      <w:r>
        <w:rPr>
          <w:rFonts w:ascii="Times New Roman"/>
          <w:b w:val="false"/>
          <w:i w:val="false"/>
          <w:color w:val="00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Обязательной государственной экологической экспертизе подлежат следующие объекты,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статье 87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пункту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418 Кодекса: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проектная документация по строительству и (или) эксплуатации объектов I и II категорий и иные проектные документы, предусмотренные Кодексом для получения экологических разрешений;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проектная документация по строительству и (или) эксплуатации объектов III категории и иные проектные документы, предусмотренные Кодексом, необходимые при подготовке декларации о воздействии на окружающую среду;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разрабатываемые центральными государственными органами и органами местного государственного управления проекты нормативных правовых актов Республики Казахстан, реализация которых может привести к негативным воздействиям на окружающую среду;</w:t>
      </w:r>
    </w:p>
    <w:bookmarkEnd w:id="18"/>
    <w:bookmarkStart w:name="z25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3-1) проекты нормативов эмиссий, проекты программы управления отходами объекта I категории, который эксплуатируется на основании комплексного экологического разрешения, выданного до 1 июля 2021 года;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проекты естественно-научных и технико-экономических обоснований по созданию и расширению особо охраняемых природных территорий, включая их функциональное зонирование и генеральные планы развития инфраструктуры, переводу земель особо охраняемых природных территорий в земли запаса, упразднению или уменьшению территорий государственных природных заказников республиканского и местного значения и государственных заповедных зон республиканского значения, планов управления природоохранной организацией, разрабатываемые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особо охраняемых природных территориях";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материалы обследования территорий, обосновывающие отнесение этих территорий к зонам экологического бедствия или чрезвычайной экологической ситуации;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проекты хозяйственной деятельности, которая может оказывать воздействие на окружающую среду сопредельных государств или для осуществления которой необходимо использование общих с сопредельными государствами природных объектов либо которая затрагивает интересы сопредельных государств, в том числе по комплексу "Байконур", определенные международными договорами Республики Казахстан.</w:t>
      </w:r>
    </w:p>
    <w:bookmarkEnd w:id="22"/>
    <w:bookmarkStart w:name="z25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Порядок и механизм проведения оценки воздействия на окружающую среду в районах падения отделяющихся частей ракет-носителей определяются по Методике оценки воздействия на окружающую среду в районах падения отделяющихся частей ракет-носителей,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экологии и природных ресурсов Республики Казахстан от 15 ноября 2023 года № 321 "Об утверждении Методики оценки воздействия на окружающую среду в районах падения отделяющихся частей ракет-носителей" (зарегистрирован в Реестре государственной регистрации нормативных правовых актов № 33645);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материалы комплексного экологического обследования земель, на которых в прошлом проводились испытания ядерного оружия, а также которые подверглись воздействию военных полигонов;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лесоустроительные проекты государственных лесовладений и лесоустройства и (или) специальных обследований для отнесения государственного лесного фонда к категориям, перевода из одной категории в другую, а также выделения особо защитных участков, на которых лесопользование запрещается или ограничивается;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проектные документы для видов деятельности, не требующих экологического разрешения, для которых законами Республики Казахстан предусмотрено обязательное наличие положительного заключения государственной экологической экспертизы.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объектам государственной экологической экспертизы, указанным в подпункте 1) настоящего пункта, государственная экологическая экспертиза проводится в рамках процедуры выдачи экологических разрешений и отдельное заключение государственной экологической экспертизы не выдается.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с изменением, внесенным приказом и.о. Министра экологии и природных ресурсов РК от 30.05.2025 </w:t>
      </w:r>
      <w:r>
        <w:rPr>
          <w:rFonts w:ascii="Times New Roman"/>
          <w:b w:val="false"/>
          <w:i w:val="false"/>
          <w:color w:val="000000"/>
          <w:sz w:val="28"/>
        </w:rPr>
        <w:t>№ 142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документации, представляемой на рассмотрение в органы, осуществляющих государственную экологическую экспертизу, отражаются, в зависимости от характеристики намечаемой деятельности, решения по: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внедрению или использованию эффективных материалов, энергосберегающих, мало- и безотходных технологических процессов;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рациональному использованию и воспроизводству природных ресурсов, комплексной переработке и утилизации отходов производства и потребления;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обеспечению эффективной очистки сточных вод, использование их для технических нужд, приоритетные направления очистки, такие как отказ от сброса неочищенных вод в природные водотоки и водоемы, на рельеф местности;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действенности и гарантированности обосновывающих мер, касающихся охраны атмосферного воздуха от загрязнения;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сохранности и восстановлению почвенного, растительного покрова и животного мира, соблюдению статуса объектов природно-заповедного фонда;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обеспечению защиты населения и окружающей среды от вредного воздействия антропогенных физических, химических и биологических факторов.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Документацию на государственную экологическую экспертизу представляют: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заказчик/инициатор намечаемой деятельности;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государственного органа, который ведет разработку проектов нормативных правовых актов, подлежащих государственной экологической экспертизе.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ходе проведения государственной экологической экспертизы органы, осуществляющие государственную экологическую экспертизу: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91 Кодекса запрашивают и получают от заказчиков проекта или государственных органов необходимые дополнительные материалы, имеющие значение для всесторонней и объективной оценки объекта государственной экологической экспертизы;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93 Кодекса, если в процессе проведения государственной экологической экспертизы требуются специальные знания, которые отсутствуют у экспертов государственной экологической экспертизы, органы, осуществляющие государственную экологическую экспертизу, имеют право обратиться за экспертными заключениями к внешним экспертам в иные государственные органы и организации, а также к отдельным национальным и международным экспертам, обладающим соответствующими знаниями и опытом;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 внешних экспертов носит рекомендательный характер.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Привлечение внешних экспертов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закупках".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94 Кодекса, с целью обсуждения проблем обеспечения экологической безопасности, вопросов охраны окружающей среды, использования и воспроизводства природных ресурсов при проведении государственной экологической экспертизы рассматриваются на Экспертных советах государственной экологической экспертизы в соответствии с их положениями;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выдают мотивированные замечания, с целью их устранения. 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Общественные слушания проводятся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общественных слушаний, утвержденных приказом исполняющего обязанности Министра экологии, геологии и природных ресурсов Республики Казахстан от 3 августа 2021 года № 286 "Об утверждении Правил проведения общественных слушаний" (зарегистрирован в Реестре государственной регистрации нормативных правовых актов № 23901).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– в редакции приказа и.о. Министра экологии и природных ресурсов РК от 30.05.2025 </w:t>
      </w:r>
      <w:r>
        <w:rPr>
          <w:rFonts w:ascii="Times New Roman"/>
          <w:b w:val="false"/>
          <w:i w:val="false"/>
          <w:color w:val="000000"/>
          <w:sz w:val="28"/>
        </w:rPr>
        <w:t>№ 142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Государственная экологическая экспертиза, осуществляемая уполномоченным органом, проводится с учетом замечаний и предложений или с участием специалистов его территориальных подразделений (по месту расположения объекта), и реализуется следующим образом: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оцениваются и анализируются проектные материалы в части необходимости, целесообразности и возможности реализации намечаемой хозяйственной деятельности, а также оценки проекта в целом, с выработкой предложений по согласованию; 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представители территориальных подразделений в случае необходимости участвуют в проведении процесса государственной экологической экспертизы с представлением предварительного анализа ситуации. В данном случае срок рассмотрения материалов территориальными подразделениями с выдачей замечаний и предложений составляет пять рабочих дней.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формируются предложения или замечания и представляются в письменной форме; 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Положительным результатом осуществления государственной экологической экспертизы является выдача заключения государственной экологической экспертизы,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заключения государственной экологической экспертизы для объектов III категории,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В заключении указывается вывод "согласовывает".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и.о. Министра экологии и природных ресурсов РК от 30.05.2025 </w:t>
      </w:r>
      <w:r>
        <w:rPr>
          <w:rFonts w:ascii="Times New Roman"/>
          <w:b w:val="false"/>
          <w:i w:val="false"/>
          <w:color w:val="000000"/>
          <w:sz w:val="28"/>
        </w:rPr>
        <w:t>№ 142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9-1. В случае несоответствия документации, представленной на государственную экологическую экспертизу, требованиям экологического законодательства Республики Казахстан, не устранения мотивированных замечаний, а также по основаниям указанным в пункте 9 </w:t>
      </w:r>
      <w:r>
        <w:rPr>
          <w:rFonts w:ascii="Times New Roman"/>
          <w:b w:val="false"/>
          <w:i w:val="false"/>
          <w:color w:val="000000"/>
          <w:sz w:val="28"/>
        </w:rPr>
        <w:t>приложений 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Правилам, выносится отрицательное заключение государственной экологической экспертизы. Результатом осуществления государственной экологической экспертизы является мотивированный отказ в оказании государственной услуги с выводом "отказывает в оказании государственных услуг".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1 дополнена пунктом 9-1 в соответствии с приказом и.о. Министра экологии и природных ресурсов РК от 30.05.2025 </w:t>
      </w:r>
      <w:r>
        <w:rPr>
          <w:rFonts w:ascii="Times New Roman"/>
          <w:b w:val="false"/>
          <w:i w:val="false"/>
          <w:color w:val="000000"/>
          <w:sz w:val="28"/>
        </w:rPr>
        <w:t>№ 142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Заключение государственной экологической экспертизы подписывается руководителями ведомства уполномоченного органа в области охраны окружающей среды, его территориальных подразделений уполномоченного органа на соответствующей территории или экспертного подразделения местных исполнительных органов столицы, областей и города республиканского значения в пределах его компетенции.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– в редакции приказа Министра экологии и природных ресурсов РК от 23.07.2026 </w:t>
      </w:r>
      <w:r>
        <w:rPr>
          <w:rFonts w:ascii="Times New Roman"/>
          <w:b w:val="false"/>
          <w:i w:val="false"/>
          <w:color w:val="00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0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государственной услуги "Выдача заключений государственной экологической экспертизы, осуществляемой уполномоченным органом в области охраны окружающей среды"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Государственная услуга оказывается Комитетом экологического регулирования и контроля Министерства экологии и природных ресурсов Республики Казахстан и его территориальными подразделениями (далее – услугодатель 1).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приказа Министра экологии и природных ресурсов РК от 05.07.2024 </w:t>
      </w:r>
      <w:r>
        <w:rPr>
          <w:rFonts w:ascii="Times New Roman"/>
          <w:b w:val="false"/>
          <w:i w:val="false"/>
          <w:color w:val="000000"/>
          <w:sz w:val="28"/>
        </w:rPr>
        <w:t>№ 154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Услуга оказывается физическим и (или) юридическим лицам (далее – услугополучатель).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Для получения государственной услуги услугополучатель направляет услугодателю 1 посредством веб-портала "цифрового правительства" www.egov.kz (далее – портал) заявку на проведение государственной экологической экспертизы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с приложением необходимых документов указанных в пункте 8 перечня основных требований к оказанию государственной услуги "Выдача заключений государственной экологической экспертизы, осуществляемой уполномоченным органом в области охраны окружающей среды".</w:t>
      </w:r>
    </w:p>
    <w:bookmarkEnd w:id="56"/>
    <w:bookmarkStart w:name="z24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основных требований к оказанию государственной услуги, а также иные сведения с учетом особенностей оказания государственной услуги изложены в перечне основных требований к оказанию государственной услуги "Выдача заключений государственной экологической экспертизы, осуществляемой уполномоченным органом в области охраны окружающей среды"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Министра экологии и природных ресурсов РК от 05.07.2024 </w:t>
      </w:r>
      <w:r>
        <w:rPr>
          <w:rFonts w:ascii="Times New Roman"/>
          <w:b w:val="false"/>
          <w:i w:val="false"/>
          <w:color w:val="000000"/>
          <w:sz w:val="28"/>
        </w:rPr>
        <w:t>№ 154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приказом Министра экологии и природных ресурсов РК от 30.03.2026 </w:t>
      </w:r>
      <w:r>
        <w:rPr>
          <w:rFonts w:ascii="Times New Roman"/>
          <w:b w:val="false"/>
          <w:i w:val="false"/>
          <w:color w:val="000000"/>
          <w:sz w:val="28"/>
        </w:rPr>
        <w:t>№ 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Сотрудник канцелярии услугодателя 1 регистрирует заявление с приложенными документами в день его поступления и направляет исполнителю услугодателя 1. 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документах, удостоверяющих личность, государственной регистрации (перерегистрации) юридического лица, индивидуального предпринимателя, о разрешениях, заключениях государственной экологической экспертизы на проекты намечаемой деятельности с разделом по оценке воздействия на окружающую среду и нормативов эмиссий исполнитель услугодателя 1 получает из соответствующих государственных цифровых систем через шлюз "цифрового правительства".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проверяет на полноту представленных документов в течение 5 (пяти) рабочих дней с момента регистрации заявления;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установления неполноты представленных документов и (или) оснований указанных в пункте 9 </w:t>
      </w:r>
      <w:r>
        <w:rPr>
          <w:rFonts w:ascii="Times New Roman"/>
          <w:b w:val="false"/>
          <w:i w:val="false"/>
          <w:color w:val="000000"/>
          <w:sz w:val="28"/>
        </w:rPr>
        <w:t>приложения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Правилам, исполнитель услугодателя 1 подготавливает мотивированный отказ в приеме заявления с указанием мотивированных замечаний с выводом "отказывает в приеме заявления", который направляется в форме электронного документа, подписанного электронной цифровой подписью (далее - ЭЦП) руководителя услугодателя 1 в "личный кабинет" услугополучателя на портале;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установления полноты представленных документов исполнитель услугодателя 1 в случае необходимости направляет запрос в территориальное подразделение (по месту расположения объекта) для предоставления предложений и замечаний к проектным документам; 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сотрудник территориального подразделения услугодателя 1 в течение 5 (пяти) рабочих дней представляет свои предложения и замечания к проектным документам;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получения предложений и замечаний исполнитель услугодателя 1: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рассматривает представленные документы на соответствие требованиям экологического законодательства;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оценивает и анализирует материалы, выявляет степень экологической опасности намечаемой либо осуществляемой деятельности, достаточности и достоверности обоснований реализации объектов экспертизы;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обобщает отдельные экспертные оценки и результаты государственной экологической экспертизы;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подготовка и выдача заключения государственной экологической экспертизы с выводом "согласовывается" осуществляются в течение 45 (сорока пяти) рабочих дней с момента регистрации заявления;</w:t>
      </w:r>
    </w:p>
    <w:bookmarkEnd w:id="68"/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получает заключение государственной экологической экспертизы с выводом "согласовывается", подписанное ЭЦП руководителя услугодателя 1, на портале в личном кабинете в форме электронного документа;</w:t>
      </w:r>
    </w:p>
    <w:bookmarkEnd w:id="69"/>
    <w:bookmarkStart w:name="z7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наличия мотивированных замечаний по содержанию представленных документов, услугодатель 1 направляет их посредством портала к услугополучателю для доработки в течение 25 (двадцати пяти) рабочих дней с момента регистрации заявления;</w:t>
      </w:r>
    </w:p>
    <w:bookmarkEnd w:id="70"/>
    <w:bookmarkStart w:name="z7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в течение 10 (десяти) рабочих дней представляет услугодателю 1 доработанные документы со дня получения мотивированных замечаний;</w:t>
      </w:r>
    </w:p>
    <w:bookmarkEnd w:id="71"/>
    <w:bookmarkStart w:name="z7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услугополучателем исполнитель услугодателя 1 в течение 10 (десяти) рабочих дней подготавливает заключение государственной экологической экспертизы с выводом "согласовывается";</w:t>
      </w:r>
    </w:p>
    <w:bookmarkEnd w:id="72"/>
    <w:bookmarkStart w:name="z8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оказания государственной услуги направляется в форме электронного документа подписанного ЭЦП руководителя услугодателя 1 в "личный кабинет" услугополучателя.</w:t>
      </w:r>
    </w:p>
    <w:bookmarkEnd w:id="73"/>
    <w:bookmarkStart w:name="z8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 1 в течение 25 (двадцать пять) рабочих дней с момента регистрации заявления направляет посредством портала к услугополучателю:</w:t>
      </w:r>
    </w:p>
    <w:bookmarkEnd w:id="74"/>
    <w:bookmarkStart w:name="z8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 государственной экологической экспертизы с выводом "согласовывается" в случае отсутствия замечаний;</w:t>
      </w:r>
    </w:p>
    <w:bookmarkEnd w:id="75"/>
    <w:bookmarkStart w:name="z8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для доработки в случае наличия мотивированных замечаний по содержанию представленных документов.</w:t>
      </w:r>
    </w:p>
    <w:bookmarkEnd w:id="76"/>
    <w:bookmarkStart w:name="z8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в течение 10 (десять) рабочих дней представляет услугодателю 1 доработанные документы со дня получения мотивированных замечаний.</w:t>
      </w:r>
    </w:p>
    <w:bookmarkEnd w:id="77"/>
    <w:bookmarkStart w:name="z8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услугополучателем мотивированных замечаний исполнитель услугодателя 1 в течение 10 (десять) рабочих дней подготавливает заключение государственной экологической экспертизы с выводом "согласовывается".</w:t>
      </w:r>
    </w:p>
    <w:bookmarkEnd w:id="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и.о. Министра экологии и природных ресурсов РК от 30.05.2025 </w:t>
      </w:r>
      <w:r>
        <w:rPr>
          <w:rFonts w:ascii="Times New Roman"/>
          <w:b w:val="false"/>
          <w:i w:val="false"/>
          <w:color w:val="000000"/>
          <w:sz w:val="28"/>
        </w:rPr>
        <w:t>№ 142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30.03.2026 </w:t>
      </w:r>
      <w:r>
        <w:rPr>
          <w:rFonts w:ascii="Times New Roman"/>
          <w:b w:val="false"/>
          <w:i w:val="false"/>
          <w:color w:val="000000"/>
          <w:sz w:val="28"/>
        </w:rPr>
        <w:t>№ 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Услугодатель 1 обеспечивает внесение данных в цифровую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информатизации в соответствии с подпунктом 11)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Закона.</w:t>
      </w:r>
    </w:p>
    <w:bookmarkEnd w:id="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15 - в редакции приказа Министра экологии и природных ресурсов РК от 30.03.2026 </w:t>
      </w:r>
      <w:r>
        <w:rPr>
          <w:rFonts w:ascii="Times New Roman"/>
          <w:b w:val="false"/>
          <w:i w:val="false"/>
          <w:color w:val="000000"/>
          <w:sz w:val="28"/>
        </w:rPr>
        <w:t>№ 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" w:id="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оказания государственной услуги "Выдача заключений государственной экологической экспертизы, осуществляемой местными исполнительными органами"</w:t>
      </w:r>
    </w:p>
    <w:bookmarkEnd w:id="80"/>
    <w:bookmarkStart w:name="z8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Государственная услуга оказывается местными исполнительными органами областей, городов Астаны, Алматы и Шымкент (далее – услугодатель 2).</w:t>
      </w:r>
    </w:p>
    <w:bookmarkEnd w:id="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16 - в редакции приказа Министра экологии и природных ресурсов РК от 05.07.2024 </w:t>
      </w:r>
      <w:r>
        <w:rPr>
          <w:rFonts w:ascii="Times New Roman"/>
          <w:b w:val="false"/>
          <w:i w:val="false"/>
          <w:color w:val="000000"/>
          <w:sz w:val="28"/>
        </w:rPr>
        <w:t>№ 154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Услуга оказывается физическим и (или) юридическим лицам.</w:t>
      </w:r>
    </w:p>
    <w:bookmarkEnd w:id="82"/>
    <w:bookmarkStart w:name="z9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Для получения государственной услуги услугополучатель направляет услугодателю 2 посредством портала заявку на проведение государственной экологической экспертизы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с приложением необходимых документов указанных в пункте 8 перечня основных требований к оказанию государственной услуги "Выдача заключений государственной экологической экспертизы, осуществляемой местными исполнительными органами".</w:t>
      </w:r>
    </w:p>
    <w:bookmarkEnd w:id="83"/>
    <w:bookmarkStart w:name="z25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основных требований к оказанию государственной услуги, а также иные сведения с учетом особенностей оказания государственной услуги изложены в перечне основных требований к оказанию государственной услуги "Выдача заключений государственной экологической экспертизы, осуществляемой местными исполнительными органами"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18 - в редакции приказа Министра экологии и природных ресурсов РК от 05.07.2024 </w:t>
      </w:r>
      <w:r>
        <w:rPr>
          <w:rFonts w:ascii="Times New Roman"/>
          <w:b w:val="false"/>
          <w:i w:val="false"/>
          <w:color w:val="000000"/>
          <w:sz w:val="28"/>
        </w:rPr>
        <w:t>№ 154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Для получения заключения государственной экологической экспертизы на проектную документацию по строительству и (или) эксплуатации объектов III категории и иные проектные документы, необходимые при подготовке декларации о воздействии на окружающую среду:</w:t>
      </w:r>
    </w:p>
    <w:bookmarkEnd w:id="85"/>
    <w:bookmarkStart w:name="z9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Сотрудник канцелярии услугодателя 2 регистрирует заявление с приложенными документами в день его поступления и направляет исполнителю услугодателя 2.</w:t>
      </w:r>
    </w:p>
    <w:bookmarkEnd w:id="86"/>
    <w:bookmarkStart w:name="z9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документах, удостоверяющих личность, государственной регистрации (перерегистрации) юридического лица, индивидуального предпринимателя, о разрешениях, заключениях государственной экологической экспертизы на проекты намечаемой деятельности с разделом по оценке воздействия на окружающую среду и нормативов эмиссий исполнитель услугодателя 2 получает из соответствующих государственных цифровых систем через шлюз "цифрового правительства".</w:t>
      </w:r>
    </w:p>
    <w:bookmarkEnd w:id="87"/>
    <w:bookmarkStart w:name="z9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проверяет на полноту представленных документов в течение 3 (трех) рабочих дней с момента регистрации заявления;</w:t>
      </w:r>
    </w:p>
    <w:bookmarkEnd w:id="88"/>
    <w:bookmarkStart w:name="z9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установления неполноты представленных документов и (или) оснований указанных в пункте 9 </w:t>
      </w:r>
      <w:r>
        <w:rPr>
          <w:rFonts w:ascii="Times New Roman"/>
          <w:b w:val="false"/>
          <w:i w:val="false"/>
          <w:color w:val="000000"/>
          <w:sz w:val="28"/>
        </w:rPr>
        <w:t>приложения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Правилам, исполнитель услугодателя 2 подготавливает мотивированный отказ в приеме заявления с указанием мотивированных замечаний с выводом "отказывает в приеме заявления";</w:t>
      </w:r>
    </w:p>
    <w:bookmarkEnd w:id="89"/>
    <w:bookmarkStart w:name="z9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подписания услугодателем 2 услугополучатель получает мотивированный отказ в приеме заявления, подписанный ЭЦП руководителя услугодателя 2, на портале в личном кабинете в форме электронного документа;</w:t>
      </w:r>
    </w:p>
    <w:bookmarkEnd w:id="90"/>
    <w:bookmarkStart w:name="z98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установления полноты представленных документов исполнитель услугодателя 2:</w:t>
      </w:r>
    </w:p>
    <w:bookmarkEnd w:id="91"/>
    <w:bookmarkStart w:name="z9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рассматривает представленные документы на соответствие требованиям экологического законодательства;</w:t>
      </w:r>
    </w:p>
    <w:bookmarkEnd w:id="92"/>
    <w:bookmarkStart w:name="z10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оценивает и анализирует материалы, выявляет степень экологической опасности намечаемой либо осуществляемой деятельности, достаточности и достоверности обоснований реализации объектов экспертизы;</w:t>
      </w:r>
    </w:p>
    <w:bookmarkEnd w:id="93"/>
    <w:bookmarkStart w:name="z10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обобщает отдельные экспертные оценки и результаты государственной экологической экспертизы;</w:t>
      </w:r>
    </w:p>
    <w:bookmarkEnd w:id="94"/>
    <w:bookmarkStart w:name="z10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отсутствия мотивированных замечаний по содержанию представленных документов, исполнитель услугодателя 2 подготавливает заключение государственной экологической экспертизы с выводом "согласовывается" в течение 15 (пятнадцати) рабочих дней с момента регистрации заявления; </w:t>
      </w:r>
    </w:p>
    <w:bookmarkEnd w:id="95"/>
    <w:bookmarkStart w:name="z10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подписания услугодателем 2 услугополучатель получает заключение государственной экологической экспертизы с выводом "согласовывается", подписанное ЭЦП руководителя услугодателя 2, на портале в личном кабинете в форме электронного документа;</w:t>
      </w:r>
    </w:p>
    <w:bookmarkEnd w:id="96"/>
    <w:bookmarkStart w:name="z10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наличия мотивированных замечаний по содержанию представленных документов, исполнитель услугодателя 2 направляет их посредством портала к услугополучателю для доработки в течение 7 (семи) рабочих дней с момента регистрации заявления;</w:t>
      </w:r>
    </w:p>
    <w:bookmarkEnd w:id="97"/>
    <w:bookmarkStart w:name="z10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услугополучатель в течение 3 (трех) рабочих дней представляет услугодателю 2 доработанные документы со дня получения аргументированных замечаний; </w:t>
      </w:r>
    </w:p>
    <w:bookmarkEnd w:id="98"/>
    <w:bookmarkStart w:name="z10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услугополучателем исполнитель услугодателя 2 в течение 5 (пяти) рабочих дней подготавливает заключение государственной экологической экспертизы с выводом "согласовывается";</w:t>
      </w:r>
    </w:p>
    <w:bookmarkEnd w:id="99"/>
    <w:bookmarkStart w:name="z10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оказания государственной услуги направляется услугополучателю в "личный кабинет" в форме электронного документа, ЭЦП руководителя услугодателя.</w:t>
      </w:r>
    </w:p>
    <w:bookmarkEnd w:id="100"/>
    <w:bookmarkStart w:name="z10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неустранения мотивированных замечаний услугополучателем исполнитель услугодателя 2 в течение 2 (двух) рабочих дней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статьи 73</w:t>
      </w:r>
      <w:r>
        <w:rPr>
          <w:rFonts w:ascii="Times New Roman"/>
          <w:b w:val="false"/>
          <w:i w:val="false"/>
          <w:color w:val="000000"/>
          <w:sz w:val="28"/>
        </w:rPr>
        <w:t xml:space="preserve"> АППК РК направляет услугополучателю уведомление о предварительном решении об отказе в оказании государственной услуги, а также времени и месте проведения заслушивания для возможности выразить услугополучателю позицию по предварительному решению.</w:t>
      </w:r>
    </w:p>
    <w:bookmarkEnd w:id="101"/>
    <w:bookmarkStart w:name="z10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Возражения услугополучаетеля по предварительному решению принимается услугодателям 2 в течение 2 (двух) рабочих дней со дня его получения.</w:t>
      </w:r>
    </w:p>
    <w:bookmarkEnd w:id="102"/>
    <w:bookmarkStart w:name="z110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результатам заслушивания услугодатель 2 принимает решение о подготовке заключения государственной экологической экспертизы с выводом "согласовывается" или формирует мотивированный отказ в оказании государственной услуги; </w:t>
      </w:r>
    </w:p>
    <w:bookmarkEnd w:id="103"/>
    <w:bookmarkStart w:name="z111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подготовка результата оказания государственной услуги осуществляются в течение 3 (трех) рабочих дней;</w:t>
      </w:r>
    </w:p>
    <w:bookmarkEnd w:id="104"/>
    <w:bookmarkStart w:name="z11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оказания государственной услуги направляется в "личный кабинет" услугополучателя на портале в форме электронного документа, подписанного ЭЦП руководителя услугодателя 2.</w:t>
      </w:r>
    </w:p>
    <w:bookmarkEnd w:id="1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приказами и.о. Министра экологии и природных ресурсов РК от 30.05.2025 </w:t>
      </w:r>
      <w:r>
        <w:rPr>
          <w:rFonts w:ascii="Times New Roman"/>
          <w:b w:val="false"/>
          <w:i w:val="false"/>
          <w:color w:val="000000"/>
          <w:sz w:val="28"/>
        </w:rPr>
        <w:t>№ 142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30.03.2026 </w:t>
      </w:r>
      <w:r>
        <w:rPr>
          <w:rFonts w:ascii="Times New Roman"/>
          <w:b w:val="false"/>
          <w:i w:val="false"/>
          <w:color w:val="000000"/>
          <w:sz w:val="28"/>
        </w:rPr>
        <w:t>№ 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Для получения заключения государственной экологической экспертизы на проектные документы, для видов деятельности, не требующих экологического разрешения, для которых законами Республики Казахстан предусмотрено обязательное наличие положительного заключения государственной экологической экспертизы:</w:t>
      </w:r>
    </w:p>
    <w:bookmarkEnd w:id="106"/>
    <w:bookmarkStart w:name="z11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Сотрудник канцелярии услугодателя 2 регистрирует заявление с приложенными документами в день его поступления и направляет исполнителю услугодателя 2. </w:t>
      </w:r>
    </w:p>
    <w:bookmarkEnd w:id="107"/>
    <w:bookmarkStart w:name="z11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документах, удостоверяющих личность, государственной регистрации (перерегистрации) юридического лица, индивидуального предпринимателя, о разрешениях, заключениях государственной экологической экспертизы на проекты намечаемой деятельности с разделом по оценке воздействия на окружающую среду и нормативов эмиссий исполнитель услугодателя 2 получает из соответствующих государственных цифровых систем через шлюз "цифрового правительства".</w:t>
      </w:r>
    </w:p>
    <w:bookmarkEnd w:id="108"/>
    <w:bookmarkStart w:name="z11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проверяет на полноту представленных документов в течение 3 (трех) рабочих дней с момента регистрации заявления;</w:t>
      </w:r>
    </w:p>
    <w:bookmarkEnd w:id="109"/>
    <w:bookmarkStart w:name="z11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установления неполноты представленных документов и (или) оснований указанных в пункте 9 </w:t>
      </w:r>
      <w:r>
        <w:rPr>
          <w:rFonts w:ascii="Times New Roman"/>
          <w:b w:val="false"/>
          <w:i w:val="false"/>
          <w:color w:val="000000"/>
          <w:sz w:val="28"/>
        </w:rPr>
        <w:t>приложения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Правилам, исполнитель услугодателя 2 подготавливает мотивированный отказ в приеме заявления с указанием мотивированных замечаний с выводом "отказывает в приеме заявления";</w:t>
      </w:r>
    </w:p>
    <w:bookmarkEnd w:id="110"/>
    <w:bookmarkStart w:name="z11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подписания услугодателем 2 услугополучатель получает мотивированный отказ в приеме заявления, подписанный ЭЦП руководителя услугодателя 2, на портале в личном кабинете в форме электронного документа;</w:t>
      </w:r>
    </w:p>
    <w:bookmarkEnd w:id="111"/>
    <w:bookmarkStart w:name="z11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установления полноты представленных документов исполнитель услугодателя 2:</w:t>
      </w:r>
    </w:p>
    <w:bookmarkEnd w:id="112"/>
    <w:bookmarkStart w:name="z12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рассматривает представленные документы на соответствие требованиям экологического законодательства;</w:t>
      </w:r>
    </w:p>
    <w:bookmarkEnd w:id="113"/>
    <w:bookmarkStart w:name="z12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оценивает и анализирует материалы, выявляет степень экологической опасности намечаемой либо осуществляемой деятельности, достаточности и достоверности обоснований реализации объектов экспертизы;</w:t>
      </w:r>
    </w:p>
    <w:bookmarkEnd w:id="114"/>
    <w:bookmarkStart w:name="z12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обобщает отдельные экспертные оценки и результаты государственной экологической экспертизы;</w:t>
      </w:r>
    </w:p>
    <w:bookmarkEnd w:id="115"/>
    <w:bookmarkStart w:name="z12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мотивированных замечаний по содержанию представленных документов, исполнитель услугодателя 2 подготавливает заключение государственной экологической экспертизы с выводом "согласовывается" в течение 30 (тридцати) рабочих дней с момента регистрации заявления;</w:t>
      </w:r>
    </w:p>
    <w:bookmarkEnd w:id="116"/>
    <w:bookmarkStart w:name="z12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подписания после подписания услугодатель 2 направляет в "личный кабинет" услугополучателя заключение государственной экологической экспертизы с выводом "согласовывается" в форме электронного документа, подписанное ЭЦП руководителя услугодателя 2;</w:t>
      </w:r>
    </w:p>
    <w:bookmarkEnd w:id="117"/>
    <w:bookmarkStart w:name="z12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наличия мотивированных замечаний по содержанию представленных документов, исполнитель услугодателя 2 направляет их посредством портала к услугополучателю для доработки в течение 15 (пятнадцати) рабочих дней с момента регистрации заявления;</w:t>
      </w:r>
    </w:p>
    <w:bookmarkEnd w:id="118"/>
    <w:bookmarkStart w:name="z12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услугополучатель в течение 5 (пяти) рабочих дней представляет услугодателю 2 доработанные документы со дня получения мотивированных замечаний; </w:t>
      </w:r>
    </w:p>
    <w:bookmarkEnd w:id="119"/>
    <w:bookmarkStart w:name="z127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услугополучателем исполнитель услугодателя 2 в течение 10 (десяти) рабочих дней формирует заключение государственной экологической экспертизы с выводом "согласовывается";</w:t>
      </w:r>
    </w:p>
    <w:bookmarkEnd w:id="120"/>
    <w:bookmarkStart w:name="z128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оказания государственной услуги направляется услугополучателю в "личный кабинет" в форме электронного документа, ЭЦП руководителя услугодателя 2.</w:t>
      </w:r>
    </w:p>
    <w:bookmarkEnd w:id="121"/>
    <w:bookmarkStart w:name="z129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неустранения мотивированных замечаний услугополучателем исполнитель услугодателя 2 в течение 7 (семи) рабочих дней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статьи 73</w:t>
      </w:r>
      <w:r>
        <w:rPr>
          <w:rFonts w:ascii="Times New Roman"/>
          <w:b w:val="false"/>
          <w:i w:val="false"/>
          <w:color w:val="000000"/>
          <w:sz w:val="28"/>
        </w:rPr>
        <w:t xml:space="preserve"> АППК РК направляет услугополучателю уведомление о предварительном решении об отказе в оказании государственной услуги, а также времени и месте проведения заслушивания для возможности выразить услугополучателю позицию по предварительному решению.</w:t>
      </w:r>
    </w:p>
    <w:bookmarkEnd w:id="122"/>
    <w:bookmarkStart w:name="z130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Возражения услугополучаетеля по предварительному решению принимается услугодателям в течение 2 рабочих дней со дня его получения.</w:t>
      </w:r>
    </w:p>
    <w:bookmarkEnd w:id="123"/>
    <w:bookmarkStart w:name="z131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результатам заслушивания услугодатель 2 принимает решение о подготовке заключения государственной экологической экспертизы с выводом "согласовывается" или формирует мотивированный отказ в оказании государственной услуги; </w:t>
      </w:r>
    </w:p>
    <w:bookmarkEnd w:id="124"/>
    <w:bookmarkStart w:name="z132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подготовка результата оказания государственной услуги осуществляются в течение 3 (трех) рабочих дней;</w:t>
      </w:r>
    </w:p>
    <w:bookmarkEnd w:id="125"/>
    <w:bookmarkStart w:name="z133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оказания государственной услуги направляется в "личный кабинет" услугополучателя на портале в форме электронного документа, подписанного ЭЦП руководителя услугодателя 2.</w:t>
      </w:r>
    </w:p>
    <w:bookmarkEnd w:id="1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с изменениями, внесенными приказами и.о. Министра экологии и природных ресурсов РК от 30.05.2025 </w:t>
      </w:r>
      <w:r>
        <w:rPr>
          <w:rFonts w:ascii="Times New Roman"/>
          <w:b w:val="false"/>
          <w:i w:val="false"/>
          <w:color w:val="000000"/>
          <w:sz w:val="28"/>
        </w:rPr>
        <w:t>№ 142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30.03.2026 </w:t>
      </w:r>
      <w:r>
        <w:rPr>
          <w:rFonts w:ascii="Times New Roman"/>
          <w:b w:val="false"/>
          <w:i w:val="false"/>
          <w:color w:val="000000"/>
          <w:sz w:val="28"/>
        </w:rPr>
        <w:t>№ 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4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Услугодатель 2 обеспечивает внесение данных в цифровую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информатизации в соответствии с подпунктом 11)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Закона.</w:t>
      </w:r>
    </w:p>
    <w:bookmarkEnd w:id="1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21 - в редакции приказа Министра экологии и природных ресурсов РК от 30.03.2026 </w:t>
      </w:r>
      <w:r>
        <w:rPr>
          <w:rFonts w:ascii="Times New Roman"/>
          <w:b w:val="false"/>
          <w:i w:val="false"/>
          <w:color w:val="000000"/>
          <w:sz w:val="28"/>
        </w:rPr>
        <w:t>№ 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5" w:id="1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обжалования решений, действий (бездействия) услугодателей и(или) их должностных лиц по вопросам оказания государственных услуг</w:t>
      </w:r>
    </w:p>
    <w:bookmarkEnd w:id="128"/>
    <w:bookmarkStart w:name="z136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Для обжалования решений, действий (бездействий) услугодателя и (или) его должностных лиц по вопросам оказания государственных услуг жалоба подается не позднее 3 (трех) месяцев со дня, когда услугополучателю стало известно о принятии административного акта или совершении действий (бездействий) услугодателем:</w:t>
      </w:r>
    </w:p>
    <w:bookmarkEnd w:id="129"/>
    <w:bookmarkStart w:name="z137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орган, рассматривающий жалобу (вышестоящий административный орган и (или) должностное лицо);</w:t>
      </w:r>
    </w:p>
    <w:bookmarkEnd w:id="130"/>
    <w:bookmarkStart w:name="z138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уполномоченный орган по оценке и контролю за качеством оказания государственных услуг;</w:t>
      </w:r>
    </w:p>
    <w:bookmarkEnd w:id="131"/>
    <w:bookmarkStart w:name="z139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имя руководства услугодателя, непосредственно оказывающего государственную услугу по адресу, указанному в пункте 7 </w:t>
      </w:r>
      <w:r>
        <w:rPr>
          <w:rFonts w:ascii="Times New Roman"/>
          <w:b w:val="false"/>
          <w:i w:val="false"/>
          <w:color w:val="000000"/>
          <w:sz w:val="28"/>
        </w:rPr>
        <w:t>Приложений 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32"/>
    <w:bookmarkStart w:name="z140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подлежит рассмотрению:</w:t>
      </w:r>
    </w:p>
    <w:bookmarkEnd w:id="133"/>
    <w:bookmarkStart w:name="z141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услугодателем, непосредственно оказывающим государственную услугу в течение 5 (пяти) рабочих дней со дня ее регистрации;</w:t>
      </w:r>
    </w:p>
    <w:bookmarkEnd w:id="134"/>
    <w:bookmarkStart w:name="z142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уполномоченным органом по оценке и контролю за качеством оказания государственных услуг в течение 15 (пятнадцати) рабочих дней со дня ее регистрации.</w:t>
      </w:r>
    </w:p>
    <w:bookmarkEnd w:id="135"/>
    <w:bookmarkStart w:name="z143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Срок рассмотрения жалобы услугодателем,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на 10 (десять) рабочих дней в случаях необходимости: </w:t>
      </w:r>
    </w:p>
    <w:bookmarkEnd w:id="136"/>
    <w:bookmarkStart w:name="z144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проведения дополнительного изучения или проверки по жалобе либо проверки с выездом на место;</w:t>
      </w:r>
    </w:p>
    <w:bookmarkEnd w:id="137"/>
    <w:bookmarkStart w:name="z145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получения дополнительной информации.</w:t>
      </w:r>
    </w:p>
    <w:bookmarkEnd w:id="138"/>
    <w:bookmarkStart w:name="z146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продления срока рассмотрения жалобы должностное лицо, наделенное полномочиями по рассмотрению жалоб, в течение 3 (трех)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заявителю, подавшему жалобу, о продлении срока рассмотрения жалобы с указанием причин продления.</w:t>
      </w:r>
    </w:p>
    <w:bookmarkEnd w:id="139"/>
    <w:bookmarkStart w:name="z147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поступления жалобы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АППК РК услугодателем направляется в орган, рассматривающий жалобу в течение 3 (трех) рабочих дней со дня ее поступления. Жалоба услугодателем не направляется в орган, рассматривающий жалобу в случае принятия благоприятного акта, совершения административного действия, полностью удовлетворяющие требования, указанные в жалобе.</w:t>
      </w:r>
    </w:p>
    <w:bookmarkEnd w:id="140"/>
    <w:bookmarkStart w:name="z148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рассмотрения жалобы органом, рассматривающим жалобу, составляет 20 (двадцать) рабочих дней со дня поступления жалобы.</w:t>
      </w:r>
    </w:p>
    <w:bookmarkEnd w:id="141"/>
    <w:bookmarkStart w:name="z149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В случае несогласия с решением органа, рассматривающего жалобу, услугополучатель обращается в другой орган, рассматривающий жалобу или в суд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100 АППК РК.</w:t>
      </w:r>
    </w:p>
    <w:bookmarkEnd w:id="142"/>
    <w:bookmarkStart w:name="z255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иное не предусмотрено законами Республики Казахстан, обращение в суд допускается после обжалования в досудебном порядке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АППК РК.</w:t>
      </w:r>
    </w:p>
    <w:bookmarkEnd w:id="1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с изменением, внесенным приказом и.о. Министра экологии и природных ресурсов РК от 30.05.2025 </w:t>
      </w:r>
      <w:r>
        <w:rPr>
          <w:rFonts w:ascii="Times New Roman"/>
          <w:b w:val="false"/>
          <w:i w:val="false"/>
          <w:color w:val="000000"/>
          <w:sz w:val="28"/>
        </w:rPr>
        <w:t>№ 142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экологической экспертизы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52" w:id="1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 на проведение государственной экологической экспертизы</w:t>
      </w:r>
    </w:p>
    <w:bookmarkEnd w:id="14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Кому: 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(полное наименование государственного органа)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От: 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(полное наименование заявителя)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 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(индекс, город, район, область,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улица, № дома, телефон, e-mail)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Реквизиты заявителя 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(№ свидетельства о гос. регистрации ЮЛ/ИП, БИН, ИИН)</w:t>
            </w:r>
          </w:p>
        </w:tc>
      </w:tr>
    </w:tbl>
    <w:p>
      <w:pPr>
        <w:spacing w:after="0"/>
        <w:ind w:left="0"/>
        <w:jc w:val="both"/>
      </w:pPr>
      <w:bookmarkStart w:name="z154" w:id="145"/>
      <w:r>
        <w:rPr>
          <w:rFonts w:ascii="Times New Roman"/>
          <w:b w:val="false"/>
          <w:i w:val="false"/>
          <w:color w:val="000000"/>
          <w:sz w:val="28"/>
        </w:rPr>
        <w:t>
      Прошу провести государственную экологическую экспертизу на проект</w:t>
      </w:r>
    </w:p>
    <w:bookmarkEnd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(указать полное наименование проекта)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Перечень прилагаемых документов: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Материалы не содержат конфиденциальной информации.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(должность,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"___" ____________ 20___г.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экологической экспертизы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57" w:id="1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 на проведение государственной экологической экспертизы для объектов III категории</w:t>
      </w:r>
    </w:p>
    <w:bookmarkEnd w:id="14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Кому: 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 государственного органа)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От: 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 заявителя)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 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(индекс, город, район, область,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улица, № дома, телефон, e-mail)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Реквизиты заявителя 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(№ свидетельства о гос. регистрации ЮЛ/ИП, БИН, ИИН)</w:t>
            </w:r>
          </w:p>
        </w:tc>
      </w:tr>
    </w:tbl>
    <w:p>
      <w:pPr>
        <w:spacing w:after="0"/>
        <w:ind w:left="0"/>
        <w:jc w:val="both"/>
      </w:pPr>
      <w:bookmarkStart w:name="z159" w:id="147"/>
      <w:r>
        <w:rPr>
          <w:rFonts w:ascii="Times New Roman"/>
          <w:b w:val="false"/>
          <w:i w:val="false"/>
          <w:color w:val="000000"/>
          <w:sz w:val="28"/>
        </w:rPr>
        <w:t>
      Прошу провести государственную экологическую экспертизу на проект</w:t>
      </w:r>
    </w:p>
    <w:bookmarkEnd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(указать полное наименование проекта)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Перечень прилагаемых документов: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Материалы не содержат конфиденциальной информации.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Данные о месторасположении промышленных площадок, на которых находятся источники загрязнения окружающей среды производственного объекта: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Таблица 1. Данные о месторасположении промышленных площадок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промышленной площадки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промышленной площадки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Район, населенный пункт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Координаты, градус, минут, секунд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Занимаемая территория, га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широта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</w:tbl>
    <w:bookmarkStart w:name="z160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Декларируемые лимиты объемов выбросов загрязняющих веществ и отходов по годам:</w:t>
      </w:r>
    </w:p>
    <w:bookmarkEnd w:id="148"/>
    <w:bookmarkStart w:name="z161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2. Декларируемое количество выбросов загрязняющих веществ в атмосферный воздух по (г/сек, т/год)</w:t>
      </w:r>
    </w:p>
    <w:bookmarkEnd w:id="1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Декларируемый год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источника загрязнения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загрязняющего вещества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г/сек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т/год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62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3. Декларируемое количество опасных отходов (т/год)</w:t>
      </w:r>
    </w:p>
    <w:bookmarkEnd w:id="15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Декларируемый год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отхода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образования, т/год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накопления, т/год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63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Таблица 4. Декларируемое количество неопасных отходов </w:t>
      </w:r>
    </w:p>
    <w:bookmarkEnd w:id="15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Декларируемый год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отхода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образования, т/год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накопления, т/год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экологической экспертизы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67" w:id="1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Заключение государственной экологической экспертизы</w:t>
      </w:r>
    </w:p>
    <w:bookmarkEnd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– в редакции приказа и.о. Министра экологии и природных ресурсов РК от 30.05.2025 </w:t>
      </w:r>
      <w:r>
        <w:rPr>
          <w:rFonts w:ascii="Times New Roman"/>
          <w:b w:val="false"/>
          <w:i w:val="false"/>
          <w:color w:val="ff0000"/>
          <w:sz w:val="28"/>
        </w:rPr>
        <w:t>№ 142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Кому: 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заявителя)</w:t>
            </w:r>
          </w:p>
        </w:tc>
      </w:tr>
    </w:tbl>
    <w:bookmarkStart w:name="z257" w:id="1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Заключение государственной экологической экспертизы</w:t>
      </w:r>
    </w:p>
    <w:bookmarkEnd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проектной документации)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Разработчик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 проектной организации-разработчика)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Заказчик материалов проекта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название организации-заказчика)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рассмотрение государственной экологической экспертизы представлены: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проектной документации, перечисление комплектности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представленных материалов, других документов)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Материалы поступили на рассмотрение "___" ___ 20__ года №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(Дата, номер входящей регистрации)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Информация об общественных слушаниях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Общие сведения: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Краткая характеристика физико-географических условий района размещения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объекта экспертизы, фонового состояния окружающей среды, основных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технических, технологических решений, в том числе. описание технологического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процесса, оказывающего отрицательное воздействие на окружающую среду,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рассмотрение альтернативных вариантов в сравнении с лучшими аналогами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современных технологий.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Примечание: при проведении государственной экологической экспертизы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отношении нормативных правовых актов, положения раздела "Общие сведения"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 подлежат заполнению ввиду отсутствия применимости к указанному виду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объектов экспертизы.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Вывод. Государственная экологическая экспертиза согласовывает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проектной документации)".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(должность, фамилия, имя, отчество (при его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экологической экспертизы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77" w:id="1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Заключение государственной экологической экспертизы для объектов III категории</w:t>
      </w:r>
    </w:p>
    <w:bookmarkEnd w:id="15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Кому: 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 заявителя)</w:t>
            </w:r>
          </w:p>
        </w:tc>
      </w:tr>
    </w:tbl>
    <w:bookmarkStart w:name="z179" w:id="1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Заключение государственной экологической экспертизы</w:t>
      </w:r>
    </w:p>
    <w:bookmarkEnd w:id="155"/>
    <w:p>
      <w:pPr>
        <w:spacing w:after="0"/>
        <w:ind w:left="0"/>
        <w:jc w:val="both"/>
      </w:pPr>
      <w:bookmarkStart w:name="z180" w:id="156"/>
      <w:r>
        <w:rPr>
          <w:rFonts w:ascii="Times New Roman"/>
          <w:b w:val="false"/>
          <w:i w:val="false"/>
          <w:color w:val="000000"/>
          <w:sz w:val="28"/>
        </w:rPr>
        <w:t>
      на _______________________________________________________________</w:t>
      </w:r>
    </w:p>
    <w:bookmarkEnd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(наименование проектной документации)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Материалы разработаны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(полное наименование проектной организации-разработчика)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Заказчик материалов проекта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(полное название организации-заказчика)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 рассмотрение государственной экологической экспертизы представлены: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(наименование проектной документации, перечисление комплектности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представленных материалов, других документов)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Материалы поступили на рассмотрение _______________________ 20__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(Дата, номер входящей регистрации)</w:t>
      </w:r>
    </w:p>
    <w:bookmarkStart w:name="z181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Общие сведения: </w:t>
      </w:r>
    </w:p>
    <w:bookmarkEnd w:id="157"/>
    <w:bookmarkStart w:name="z182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Краткая характеристика физико-географических условий района размещения объекта экспертизы, фонового состояния окружающей среды, основных технических, технологических решений, в т.ч. описание технологического процесса, оказывающего отрицательное воздействие на окружающую среду, рассмотрение альтернативных вариантов в сравнении с лучшими аналогами современных технологий. </w:t>
      </w:r>
    </w:p>
    <w:bookmarkEnd w:id="158"/>
    <w:bookmarkStart w:name="z183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Декларируемые лимиты объемов выбросов загрязняющих веществ и отходов по годам: Таблица 1. Декларируемое количество выбросов загрязняющих веществ в атмосферный воздух по (г/сек, т/год)</w:t>
      </w:r>
    </w:p>
    <w:bookmarkEnd w:id="15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Декларируемый год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источника загрязнения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загрязняющего вещества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г/сек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т/год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84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Таблица 2. Декларируемое количество опасных отходов </w:t>
      </w:r>
    </w:p>
    <w:bookmarkEnd w:id="16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Декларируемый год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отхода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образования, т/год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"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накопления,</w:t>
            </w:r>
          </w:p>
          <w:bookmarkEnd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т/год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86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Таблица 3. Декларируемое количество неопасных отходов </w:t>
      </w:r>
    </w:p>
    <w:bookmarkEnd w:id="16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Декларируемый год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отхода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образования, т/год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накопления, т/год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87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Вывод</w:t>
      </w:r>
    </w:p>
    <w:bookmarkEnd w:id="163"/>
    <w:p>
      <w:pPr>
        <w:spacing w:after="0"/>
        <w:ind w:left="0"/>
        <w:jc w:val="both"/>
      </w:pPr>
      <w:bookmarkStart w:name="z188" w:id="164"/>
      <w:r>
        <w:rPr>
          <w:rFonts w:ascii="Times New Roman"/>
          <w:b w:val="false"/>
          <w:i w:val="false"/>
          <w:color w:val="000000"/>
          <w:sz w:val="28"/>
        </w:rPr>
        <w:t>
      Результатом осуществления государственной экологической экспертизы является заключение с выводом "согласовывается/не согласовывается".</w:t>
      </w:r>
    </w:p>
    <w:bookmarkEnd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(должность, фамилия, имя, отчество (при его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экологической экспертизы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– в редакции приказа и.о. Министра экологии и природных ресурсов РК от 30.05.2025 </w:t>
      </w:r>
      <w:r>
        <w:rPr>
          <w:rFonts w:ascii="Times New Roman"/>
          <w:b w:val="false"/>
          <w:i w:val="false"/>
          <w:color w:val="ff0000"/>
          <w:sz w:val="28"/>
        </w:rPr>
        <w:t>№ 142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приказами Министра экологии и природных ресурсов РК от 30.03.2026 </w:t>
      </w:r>
      <w:r>
        <w:rPr>
          <w:rFonts w:ascii="Times New Roman"/>
          <w:b w:val="false"/>
          <w:i w:val="false"/>
          <w:color w:val="ff0000"/>
          <w:sz w:val="28"/>
        </w:rPr>
        <w:t>№ 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23.07.2026 </w:t>
      </w:r>
      <w:r>
        <w:rPr>
          <w:rFonts w:ascii="Times New Roman"/>
          <w:b w:val="false"/>
          <w:i w:val="false"/>
          <w:color w:val="ff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заключений государственной экологической экспертизы, осуществляемой уполномоченным органом в области охраны окружающей среды"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экологического регулирования и контроля Министерства экологии и природных ресурсов Республики Казахстан и его территориальные подразделения.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Через веб-портал "цифрового правительства" www.​egov.​kz.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момента регистрации заявления услугодателем: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рассмотрение на полноту представленных документов в течение 5 (пять) рабочих дней со дня регистрации заявления;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выдача заключения государственной экологической экспертизы/ мотивированного отказа в оказании государственной услуги в течение 45 (сорок пять) рабочих дней: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том числе направление мотивированных замечаний или заключения государственной экологической экспертизы с выводом "согласовывается" в случае отсутствия замечаний в течение 25 (двадцать пять) рабочих дней;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представление услугополучателем доработанных материалов в течение 10 (десяти) рабочих дней со дня получения мотивированных замечаний.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автоматизированная).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Заключение государственной экологической экспертизы, осуществляемой уполномоченным органом в области охраны окружающей среды либо мотивированный отказ в оказании государственной услуги в случаях и по основаниям, предусмотренным пунктом 9 настоящего перечня основных требований к оказанию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результата оказания государственной услуги - электронная.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услугополучателю бесплатно.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Портал – 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кодексу Республики Казахстан от (далее - Трудовой кодекс), прием заявления и выдача результатов оказания государственной услуги осуществляется следующим рабочим днем).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Услугодатель – с понедельника по пятницу включительно, с 9.00 до 18.30 часов, с перерывом на обед с 13.00 до 14.30 часов, кроме выходных и праздничных дней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Адреса мест оказания государственной услуги размещены на: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интернет-ресурсе услугодателя;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портале www.egov.kz.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"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заявку на проведение государственной экологической экспертизы, в электронном виде, подписанной ЭЦП услугополучателя,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Правилам;</w:t>
            </w:r>
          </w:p>
          <w:bookmarkEnd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электронная копия протокола общественных слушаний в случае завершения общественных слушаний до начала процесса проведения государственной экологической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в случае проектов нормативных правовых актов Республики Казахстан, реализация которых может привести к негативным воздействиям на окружающую среду, разрабатываемых центральными государственными органами и органами местного государственного управления, в следующем составе: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 форме электронного документа проекты нормативных правовых актов Республики Казахстан, подготовленных в соответствии с требованиями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в случае проектов нормативов эмиссий, проектов программы управления отходами объекта I категории, который эксплуатируется на основании комплексного экологического разрешения, выданного до 1 июля 2021 года: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форме электронного документа проекты нормативов эмиссий, проекты программы управления отходами;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 форме электронного документа пояснительная записка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электронная копия заключений государственной экологической экспертизы, на основании которого до 1 июля 2021 года было выдано комплексное экологическое разрешение;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электронная копия комплексного экологического разрешения выданного до 1 июля 2021 года.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в случае проектов естественно-научных и технико-экономических обоснований по созданию и расширению особо охраняемых природных территорий, включая их функциональное зонирование и генеральные планы развития инфраструктуры в следующем составе: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форме электронного документа проекты естественно-научных обоснований либо технико-экономических обоснований, в форме электронного документа, включающие в себя материалы и подготовленных в порядке определенным Правилами разработки проектов естественно-научных и технико-экономических обоснований по созданию или расширению особо охраняемых природных территорий, а также корректировки технико-экономического обоснования, утвержденных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исполняющего обязанности Министра сельского хозяйства Республики Казахстан от 1 сентября 2010 года №558 (зарегистрирован в Реестре государственной регистрации нормативных правовых актов № 6518);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согласование собственников земельных участков и землепользователями;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сопроводительного письма согласования местных исполнительных органов столицы, областей и городов республиканского значения;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письма с согласованием уполномоченного органа по земельным отношениям области (столицы, города республиканского значения);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письма с согласованием уполномоченного органа в области особо охраняемых природных территорий, местного значения - территориального органа уполномоченного органа в области особо охраняемых природных территорий;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в случае проектов технико-экономических обоснований по переводу земель особо охраняемых природных территорий (за исключением особо охраняемых природных территорий без статуса юридического лица) в земли запаса в следующем составе: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форме электронного документа проекты технико-экономических обоснований, включающие в себя материалы, подготовленных и утвержденных заинтересованным органом в порядке определенным пунктом 9 Правил перевода земель особо охраняемых природных территорий в земли запаса и перевода земель запаса обратно в земли особо охраняемых природных территорий, утвержденных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Правительства Республики Казахстан от 17 февраля 2009 года № 172 (далее - Правила перевода земель особо охраняемых природных территорий в земли запаса);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протокола проведения общественных слушаний;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письма с согласованием уполномоченного органа в области особо охраняемых природных территорий, местного значения - территориального органа уполномоченного органа в области особо охраняемых природных территорий; электронная копия письма с согласованием местного исполнительного органа столицы, области и города республиканского значения);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положительного заключения комиссии, утвержденного уполномоченным органом в соответствии с пунктом 5 перевода земель особо охраняемых природных территорий в земли запаса;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случае перевода земель для добычи твердых полезных ископаемых (за исключением общераспространенных полезных ископаемых) дополнительно электронная копия отчета об оценке ресурсов и запасов твердых полезных ископаемых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23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"Об особо охраняемых природных территориях";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в случае проектов естественно-научных обоснований по упразднению или уменьшению территорий государственных природных заказников республиканского и местного значения и государственных заповедных зон республиканского значения в следующем составе: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форме электронного документа проекты естественно-научных обоснований, включающие в себя материалы и подготовленных в порядке определенным Правилами упразднения государственных природных заказников республиканского и местного значения и государственных заповедных зон республиканского значения и уменьшения их территории, утвержденных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Правительства Республики Казахстан от 11 мая 2010 года № 399;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письма с согласованием уполномоченного органа в области особо охраняемых природных территорий, местного значения - территориального органа уполномоченного органа в области особо охраняемых природных территорий;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8) в случае проектов планов управления природоохранной организацией, в следующем составе: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форме электронного документа проект Плана управления природоохранной организацией, включающие в себя материалы и подготовленных в порядке определенным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26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"Об особо охраняемых природных территориях";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9) в случае материалов обследования территорий, обосновывающие отнесение этих территорий к зонам экологического бедствия или чрезвычайной экологической ситуации в следующем составе: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форме электронного документа материалы обследования территории, включающие в себя материалы и подготовленных в порядке, определенном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405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заключения комиссии, созданной в целях изучения территории (акватории), которую предполагается объявить зоной чрезвычайной экологической ситуации или зоной экологического бедствия на материалы, подтверждающих современное экологическое состояние территорий;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заключений уполномоченных государственных органов в области здравоохранения, образования и науки;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10) в случае материалов комплексного экологического обследования земель, на которых в прошлом проводились испытания ядерного оружия, а также которые подверглись воздействию военных полигонов, в следующем составе: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форме электронного документа материалы комплексного экологического обследования, включающие в себя документы и подготовленные в порядке определенным Методикой по проведению комплексного экологического обследования территорий, на которых проводились испытания ядерного оружия, утвержденной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энергетики Республики Казахстан от 8 апреля 2022 года № 126 (зарегистрирован в Реестре государственной регистрации нормативных правовых актов № 27680);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положительного заключения государственного органа в сфере санитарно-эпидемиологического благополучия населения;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11) в случае проектов хозяйственной деятельности, которая может оказывать воздействие на окружающую среду сопредельных государств или для осуществления которой необходимо использование общих с сопредельными государствами природных объектов либо которая затрагивает интересы сопредельных государств, в том числе по комплексу "Байконур", определенные международными договорами Республики Казахстан, в следующем составе: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форме электронного документа проекты планируемой хозяйственной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12) в случае проекта оценки воздействия на окружающую среду в районах падения отделяющихся частей ракет-носителей в следующем составе: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форме электронного документа проект оценки воздействия на окружающую среду в районах падения отделяющихся частей ракет-носителей, включающие в себя материалы и подготовленные в порядке определенным Методикой оценки воздействия на окружающую среду в районах падения отделяющихся частей ракет-носителей, утвержденных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экологии и природных ресурсов Республики Казахстан от 15 ноября 2023 года №321 (зарегистрирован в Реестре государственной регистрации нормативных правовых актов № 33645);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13) в случае лесоустроительных проектов государственных лесовладений и лесоустройства и (или) специальных обследований для отнесения государственного лесного фонда к категориям, перевода из одной категории в другую, а также выделения особо защитных участков, на которых лесопользование запрещается или ограничивается, в следующем составе: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 форме электронного документа материалы по осуществлению лесоустройства, лесопользования или лесозащитных мероприятий, включающие в себя материалы и подготовленных в порядке определенным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Инструкцией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проведения лесоустройства, утвержденных приказом Министра сельского хозяйства Республики Казахстан от 9 ноября 2012 года №17-02/566 (зарегистрирован в Реестре государственной регистрации нормативных правовых актов № 8181).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документах, удостоверяющих личность, государственной регистрации (перерегистрации) юридического лица, индивидуального предпринимателя, о разрешениях, заключениях государственной экологической экспертизы на проекты намечаемой деятельности с разделом по оценке воздействия на окружающую среду и нормативов эмиссий исполнитель услугодателя 1 получает из соответствующих государственных цифровых систем через шлюз "цифрового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установления неполноты представленных документов и (или) документов с истекшим сроком действия;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не устранение мотивированных замечаний;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экологической экспертизы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 – в редакции приказа и.о. Министра экологии и природных ресурсов РК от 30.05.2025 </w:t>
      </w:r>
      <w:r>
        <w:rPr>
          <w:rFonts w:ascii="Times New Roman"/>
          <w:b w:val="false"/>
          <w:i w:val="false"/>
          <w:color w:val="ff0000"/>
          <w:sz w:val="28"/>
        </w:rPr>
        <w:t>№ 142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приказами Министра экологии и природных ресурсов РК от 30.03.2026 </w:t>
      </w:r>
      <w:r>
        <w:rPr>
          <w:rFonts w:ascii="Times New Roman"/>
          <w:b w:val="false"/>
          <w:i w:val="false"/>
          <w:color w:val="ff0000"/>
          <w:sz w:val="28"/>
        </w:rPr>
        <w:t>№ 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23.07.2026 </w:t>
      </w:r>
      <w:r>
        <w:rPr>
          <w:rFonts w:ascii="Times New Roman"/>
          <w:b w:val="false"/>
          <w:i w:val="false"/>
          <w:color w:val="ff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"Выдача заключений государственной экологической экспертизы, осуществляемой местными исполнительными органами"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 исполнительные органы областей, городов Астаны, Алматы и Шымкент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Через веб-портал "цифрового правительства" www.​egov.​kz.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момента регистрации заявления услугодателем: выдача заключения государственной экологической экспертизы – в течение 30 (тридцати) рабочих дней: в том числе направление мотивированных замечаний в течение 15 (пятнадцати) рабочих дней; представление услугополучателем доработанных материалов в течение 5 (пяти) рабочих дней со дня получения мотивированных замечаний.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момента регистрации заявления услугодателем: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заключения государственной экологической экспертизы – в течение 15 (пятнадцати) рабочих дней: в том числе направление мотивированных замечаний в течение 7 (семи) рабочих дней; представление услугополучателем доработанных материалов в течение 3 (трех) рабочих дней со дня получения мотивированных замечаний.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автоматизированная).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Заключение государственной экологической экспертизы, осуществляемой, местными исполнительными органами столицы, областей и городов республиканского значения либо мотивированный отказ в оказании государственной услуги в случаях и по основаниям, предусмотренным пунктом 9 настоящего перечня основных требований к оказанию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результата оказания государственной услуги - электронная.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услугополучателю бесплатно.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Портал – 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кодексу, прием заявления и выдача результатов оказания государственной услуги осуществляется следующим рабочим днем).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Услугодатель – с понедельника по пятницу включительно, с 9.00 до 18.30 часов, с перерывом на обед с 13.00 до 14.30 часов, кроме выходных и праздничных дней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мест оказания государственной услуги размещены на: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интернет-ресурсе услугодателя;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портале www.egov.kz.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"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заявку на проведение государственной экологической экспертизы для объектов III категории, в электронном виде, подписанной ЭЦП услугополучателя,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Правилам;</w:t>
            </w:r>
          </w:p>
          <w:bookmarkEnd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проектной документации по строительству и (или) эксплуатации объектов III категории и иные проектные документы, необходимые при подготовке декларации о воздействии на окружающую среду: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форме электронного документа проектная документация;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заявку на проведение государственной экологической экспертизы, в электронном виде, подписанной ЭЦП услугополучателя, по форме согласно приложению 1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случае проектных документов, для видов деятельности, не требующих экологического разрешения, для которых законами Республики Казахстан предусмотрено обязательное наличие положительного заключения государственной экологической экспертизы: в форме электронного документа проектные документы.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документах, удостоверяющих личность, государственной регистрации (перерегистрации) юридического лица, индивидуального предпринимателя, о разрешениях, заключениях государственной экологической экспертизы на проекты намечаемой деятельности с разделом по оценке воздействия на окружающую среду и нормативов эмиссий исполнитель услугодателя 2 получает из соответствующих государственных цифровых систем через шлюз "цифрового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установления неполноты представленных документов и (или) документов с истекшим сроком действия;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не устранение мотивированных замечаний;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экологической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экспертизы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59" w:id="1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Пояснительная записка к заявке на проведение государственной экологической</w:t>
      </w:r>
      <w:r>
        <w:br/>
      </w:r>
      <w:r>
        <w:rPr>
          <w:rFonts w:ascii="Times New Roman"/>
          <w:b/>
          <w:i w:val="false"/>
          <w:color w:val="000000"/>
        </w:rPr>
        <w:t>экспертизы проектов нормативов эмиссий, проектов программы управления отходами</w:t>
      </w:r>
      <w:r>
        <w:br/>
      </w:r>
      <w:r>
        <w:rPr>
          <w:rFonts w:ascii="Times New Roman"/>
          <w:b/>
          <w:i w:val="false"/>
          <w:color w:val="000000"/>
        </w:rPr>
        <w:t>объекта I категории, который эксплуатируется на основании комплексного</w:t>
      </w:r>
      <w:r>
        <w:br/>
      </w:r>
      <w:r>
        <w:rPr>
          <w:rFonts w:ascii="Times New Roman"/>
          <w:b/>
          <w:i w:val="false"/>
          <w:color w:val="000000"/>
        </w:rPr>
        <w:t>экологического разрешения, выданного до 1 июля 2021 года</w:t>
      </w:r>
    </w:p>
    <w:bookmarkEnd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7 в соответствии с приказом и.о. Министра экологии и природных ресурсов РК от 30.05.2025 </w:t>
      </w:r>
      <w:r>
        <w:rPr>
          <w:rFonts w:ascii="Times New Roman"/>
          <w:b w:val="false"/>
          <w:i w:val="false"/>
          <w:color w:val="ff0000"/>
          <w:sz w:val="28"/>
        </w:rPr>
        <w:t>№ 142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Кому: 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органа)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От: 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заявителя)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 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(индекс, город, район, область,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улица, № дома, телефон, e-mail)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Реквизиты заявителя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(№ свидетельства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государственной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ЮЛ/ИП, БИН, ИИН)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предприятия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 составе которого находится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объект)</w:t>
            </w:r>
          </w:p>
        </w:tc>
      </w:tr>
    </w:tbl>
    <w:bookmarkStart w:name="z261" w:id="1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Пояснительная записка</w:t>
      </w:r>
    </w:p>
    <w:bookmarkEnd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полное наименование проекта)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прилагаемых документов: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Материалы не содержат конфиденциальной информации.</w:t>
      </w:r>
    </w:p>
    <w:bookmarkStart w:name="z262" w:id="1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Общие сведения об объекте</w:t>
      </w:r>
    </w:p>
    <w:bookmarkEnd w:id="169"/>
    <w:bookmarkStart w:name="z263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Таблица 1. Характеристика объекта</w:t>
      </w:r>
    </w:p>
    <w:bookmarkEnd w:id="17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объекта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объекта (предприятия)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Состояние объекта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новый (реконструируемый) объект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действующий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полный вывод из эксплуатации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выдачи и номер действующего комплексного экологического разрешения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выдачи и номер заключений государственной экологической экспертизы, на основании которого до 1 июля 2021 года было выдано комплексное экологическое разрешение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Учет трансграничного загрязнения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(да/нет)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Краткое описание объекта и вида (видов) деятельности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изменений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по выполненным мероприятиям Программы перехода к наилучшим доступным техникам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Строка 3 – указывается объект согласно разделу 1 приложения 2 к </w:t>
      </w:r>
      <w:r>
        <w:rPr>
          <w:rFonts w:ascii="Times New Roman"/>
          <w:b w:val="false"/>
          <w:i w:val="false"/>
          <w:color w:val="000000"/>
          <w:sz w:val="28"/>
        </w:rPr>
        <w:t>Экологическому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кодексу Республики Казахстан. В случае, когда на предприятии имеются другие объекты I категории, объект указывается согласно основному виду деятельности.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4 – отмечается нужный вид заявления знаком "X".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7 – указывается необходимость учета существенного негативного воздействия на окружающую среду другой страны.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8 – дается краткое описание объекта, на который было выдано комплексное экологическое разрешение до 1 июля 2021 года, и производственного процесса в целом, включая его основные технологические части и связанные с ним виды деятельности, расположенные на одной промышленной площадке или прилегающих участках, которые эксплуатируются по праву собственности или иному законному основанию.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Строка 9 – указывается планируемые изменения, причины корректировки и изменение валовых нормативов эмиссий и лимитов захоронения отходов в целом по объекту.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Строка 10 – дается информация по выполненным мероприятиям Программы перехода к наилучшим доступным технологиям, а также по не выполненным мероприятиям с указанием причин.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о месторасположении промышленных площадок, на которых находятся источники загрязнения окружающей среды производственного объекта:</w:t>
      </w:r>
    </w:p>
    <w:bookmarkStart w:name="z264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Таблица 2. Данные о месторасположении промышленных площадок</w:t>
      </w:r>
    </w:p>
    <w:bookmarkEnd w:id="17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промышленной площадки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промышленной площадки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Район, населенный пункт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Координаты, градус, минут, секунд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Занимаемая территория,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широта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Запрашиваемые эмиссии и экологическое воздействие:</w:t>
      </w:r>
    </w:p>
    <w:bookmarkStart w:name="z265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Таблица 3. Нормативы выбросов загрязняющих веществ</w:t>
      </w:r>
    </w:p>
    <w:bookmarkEnd w:id="17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веществ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Нормативные объемы выбросов загрязняющих веществ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Запрашиваемые нормативы выбросов загрязняющих веществ в атмосферу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Фактические выбросы за 3 года, предшествующие подаче заявки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г/сек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т/год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г/сек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т/год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г/сек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т/год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них по площадкам: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Площадка 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ингредиентам: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Площадка 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ингредиентам: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 г/сек - грамм в секунду; т/год - тонн в год.</w:t>
      </w:r>
    </w:p>
    <w:bookmarkStart w:name="z266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Таблица 4. Нормативы сбросов загрязняющих веществ</w:t>
      </w:r>
    </w:p>
    <w:bookmarkEnd w:id="17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выпуска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показателя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Запрашиваемые нормативы сбросов загрязняющих веществ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 20__ год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 20___ год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 сточных вод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Допустимая концентрация на выпуске, мг/дм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Сброс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 сточных вод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Допустимая концентрация на выпуске, мг/дм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Сброс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/ч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/год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г/ч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т/год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/ч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/год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г/ч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т/год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 м</w:t>
      </w:r>
      <w:r>
        <w:rPr>
          <w:rFonts w:ascii="Times New Roman"/>
          <w:b w:val="false"/>
          <w:i w:val="false"/>
          <w:color w:val="000000"/>
          <w:vertAlign w:val="superscript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/ч- метров кубических в час; тыс. м</w:t>
      </w:r>
      <w:r>
        <w:rPr>
          <w:rFonts w:ascii="Times New Roman"/>
          <w:b w:val="false"/>
          <w:i w:val="false"/>
          <w:color w:val="000000"/>
          <w:vertAlign w:val="superscript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/год – тысяч метров кубических в год; мг/дм</w:t>
      </w:r>
      <w:r>
        <w:rPr>
          <w:rFonts w:ascii="Times New Roman"/>
          <w:b w:val="false"/>
          <w:i w:val="false"/>
          <w:color w:val="000000"/>
          <w:vertAlign w:val="superscript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- миллиграмм на дециметр кубический; г/ч – грамм в час; т/год - тонн в год.</w:t>
      </w:r>
    </w:p>
    <w:bookmarkStart w:name="z267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Таблица 5. Лимиты накопления отходов</w:t>
      </w:r>
    </w:p>
    <w:bookmarkEnd w:id="1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отходов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образования отходов, т/год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накопленных отходов на существующее положение, т/год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Объем, подлежащий повторному использованию, переработке, т/год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Объем, подлежащий передаче сторонним организациям, т/год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накопления отходов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Лимиты накопления отходов, т/год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Всего, из них по площадкам: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Площадка 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видам: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Опасные отходы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Неопасные отходы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Зеркальные отходы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Площадка 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видам: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Опасные отходы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Неопасные отходы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Зеркальные отходы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 т/год - тонн в год.</w:t>
      </w:r>
    </w:p>
    <w:bookmarkStart w:name="z268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Таблица 6. Лимиты захоронения отходов</w:t>
      </w:r>
    </w:p>
    <w:bookmarkEnd w:id="17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отходов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образования отходов, т/год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захороненных отходов на существующее положение, т/год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Объем, подлежащий захоронению, т/год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захоронения отходов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Лимиты захоронения отходов, т/год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Всего, из них по площадкам: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Площадка 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видам: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Опасные отходы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Неопасные отходы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Зеркальные отходы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Площадка 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видам: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Опасные отходы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Неопасные отходы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Зеркальные отходы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 т/год - тонн в год.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(должность,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____________ 20___г.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экологической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экспертизы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70" w:id="1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Заключение государственной экологической экспертизы на проекты нормативов</w:t>
      </w:r>
      <w:r>
        <w:br/>
      </w:r>
      <w:r>
        <w:rPr>
          <w:rFonts w:ascii="Times New Roman"/>
          <w:b/>
          <w:i w:val="false"/>
          <w:color w:val="000000"/>
        </w:rPr>
        <w:t>эмиссий, проекты программы управления отходами объекта I категории, который</w:t>
      </w:r>
      <w:r>
        <w:br/>
      </w:r>
      <w:r>
        <w:rPr>
          <w:rFonts w:ascii="Times New Roman"/>
          <w:b/>
          <w:i w:val="false"/>
          <w:color w:val="000000"/>
        </w:rPr>
        <w:t>эксплуатируется на основании комплексного экологического разрешения, выданного до 1 июля 2021 года</w:t>
      </w:r>
    </w:p>
    <w:bookmarkEnd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7 в соответствии с приказом и.о. Министра экологии и природных ресурсов РК от 30.05.2025 </w:t>
      </w:r>
      <w:r>
        <w:rPr>
          <w:rFonts w:ascii="Times New Roman"/>
          <w:b w:val="false"/>
          <w:i w:val="false"/>
          <w:color w:val="ff0000"/>
          <w:sz w:val="28"/>
        </w:rPr>
        <w:t>№ 142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Кому: 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заявителя)</w:t>
            </w:r>
          </w:p>
        </w:tc>
      </w:tr>
    </w:tbl>
    <w:bookmarkStart w:name="z272" w:id="1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Заключение государственной экологической экспертизы</w:t>
      </w:r>
    </w:p>
    <w:bookmarkEnd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проектной документации)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Разработчик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 проектной организации-разработчика)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Заказчик материалов проекта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название организации-заказчика)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рассмотрение государственной экологической экспертизы представлены: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проектной документации, перечисление комплектности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представленных материалов, других документов)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Материалы поступили на рассмотрение "___" ___ 20__ года № 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(Дата, номер входящей регистрации)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Информация об общественных слушаниях 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Общие сведения: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Краткая характеристика физико-географических условий района размещения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объекта экспертизы, фонового состояния окружающей среды, основных технических,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технологических решений, в т.ч. описание технологического процесса, оказывающего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отрицательное воздействие на окружающую среду, рассмотрение альтернативных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вариантов в сравнении с лучшими аналогами современных технологий.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Нормативы эмиссий в окружающую среду по годам:</w:t>
      </w:r>
    </w:p>
    <w:bookmarkStart w:name="z273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Таблица 1. Нормативы допустимых выбросов загрязняющих веществ в атмосферный воздух</w:t>
      </w:r>
    </w:p>
    <w:bookmarkEnd w:id="17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загрязнения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Загрязняющее вещество или группа веществ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Валовый выброс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г/с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т/год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мг/м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 г/сек - грамм в секунду; т/год - тонн в год; мг/м</w:t>
      </w:r>
      <w:r>
        <w:rPr>
          <w:rFonts w:ascii="Times New Roman"/>
          <w:b w:val="false"/>
          <w:i w:val="false"/>
          <w:color w:val="000000"/>
          <w:vertAlign w:val="superscript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- миллиграмм на метр кубический.</w:t>
      </w:r>
    </w:p>
    <w:bookmarkStart w:name="z274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Таблица 2. Нормативы сбросов загрязняющих веществ</w:t>
      </w:r>
    </w:p>
    <w:bookmarkEnd w:id="17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выпуска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показателя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Нормативы сбросов загрязняющих веществ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20__ год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20___ год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 сточных вод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Допустимая концентрация на выпуске, мг/дм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Сброс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 сточных вод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Допустимая концентрация на выпуске, мг/дм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Сброс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/ч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/год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г/ч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т/год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/ч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/год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г/ч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т/год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 м</w:t>
      </w:r>
      <w:r>
        <w:rPr>
          <w:rFonts w:ascii="Times New Roman"/>
          <w:b w:val="false"/>
          <w:i w:val="false"/>
          <w:color w:val="000000"/>
          <w:vertAlign w:val="superscript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/ч- метров кубических в час; м</w:t>
      </w:r>
      <w:r>
        <w:rPr>
          <w:rFonts w:ascii="Times New Roman"/>
          <w:b w:val="false"/>
          <w:i w:val="false"/>
          <w:color w:val="000000"/>
          <w:vertAlign w:val="superscript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/год- метров кубических в год; мг/дм</w:t>
      </w:r>
      <w:r>
        <w:rPr>
          <w:rFonts w:ascii="Times New Roman"/>
          <w:b w:val="false"/>
          <w:i w:val="false"/>
          <w:color w:val="000000"/>
          <w:vertAlign w:val="superscript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- миллиграмм на дециметр кубический; г/ч – грамм в час; т/год - тонн в год.</w:t>
      </w:r>
    </w:p>
    <w:bookmarkStart w:name="z275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Таблица 3. Лимиты накопления отходов</w:t>
      </w:r>
    </w:p>
    <w:bookmarkEnd w:id="18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отхода (код)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накопления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Лимит накопления отходов, т/год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Всего, из них по площадкам: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Площадка 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видам: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Площадка 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видам: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 т/год - тонн в год.</w:t>
      </w:r>
    </w:p>
    <w:bookmarkStart w:name="z276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Таблица 4. Лимиты захоронения отходов</w:t>
      </w:r>
    </w:p>
    <w:bookmarkEnd w:id="18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отхода (код)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захоронения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Лимит захоронения отходов, т/год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Всего, из них по площадкам: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Площадка 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видам: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Площадка 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видам: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 т/год - тонн в год.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Вывод. Государственная экологическая экспертиза согласовывает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проектной документации).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(должность,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"___" ____________ 20___ г.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И.о. министра экологии,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геологии 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августа 2021 года № 317</w:t>
            </w:r>
          </w:p>
        </w:tc>
      </w:tr>
    </w:tbl>
    <w:bookmarkStart w:name="z244" w:id="1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 Министра энергетики Республики Казахстан</w:t>
      </w:r>
    </w:p>
    <w:bookmarkEnd w:id="182"/>
    <w:bookmarkStart w:name="z245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энергетики Республики Казахстан от 16 февраля 2015 года № 100 "Об утверждении Правил проведения государственной экологической экспертизы" (зарегистрирован в Реестре государственной регистрации нормативных правовых актов № 11021);</w:t>
      </w:r>
    </w:p>
    <w:bookmarkEnd w:id="183"/>
    <w:bookmarkStart w:name="z246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энергетики Республики Казахстан от 28 апреля 2017 года № 145 "О внесении изменений в приказ Министра энергетики Республики Казахстан от 16 февраля 2015 года № 100 "Об утверждении Правил проведения государственной экологической экспертизы" (зарегистрирован в Реестре государственной регистрации нормативных правовых актов № 151891);</w:t>
      </w:r>
    </w:p>
    <w:bookmarkEnd w:id="184"/>
    <w:bookmarkStart w:name="z247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энергетики Республики Казахстан от 13 июля 2018 года № 270 "О внесении изменений и дополнений в приказ Министра энергетики Республики Казахстан от 16 февраля 2015 года № 100 "Об утверждении Правил проведения государственной экологической экспертизы" (зарегистрирован в Реестре государственной регистрации нормативных правовых актов № 17285).</w:t>
      </w:r>
    </w:p>
    <w:bookmarkEnd w:id="18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