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39a2" w14:textId="3683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программы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9 августа 2021 года № 318. Зарегистрирован в Министерстве юстиции Республики Казахстан 9 августа 2021 года № 23917.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335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программы управления отходами.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146 "Об утверждении Правил разработки программы управления отходами" (зарегистрирован в Реестре государственной регистрации нормативных правовых актов за № 10031).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318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программы управления отходами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программы управления отходами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335 Экологического кодекса Республики Казахстан (далее – Кодекс) в целях обеспечения единого подхода к разработке программы управления отходами (далее – Программа).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 в значениях, определенные в Кодексе, а также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плановый период - период, на который разработана Программа не более 10 лет;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приоритетные виды отходов – виды отходов, предотвращение образования и увеличение доли восстановления, которых в рамках планового периода будет более эффективно с точки зрения снижения антропогенной нагрузки на окружающую среду.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Программы управления отходами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Операторы объектов I и (или) II категории, а также лица, осуществляющие операции по сортировке, обработке, в том числе по обезвреживанию, восстановлению и (или) удалению отходов, разрабатывают Программу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настоящими Правилами.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Программы для объектов I категории осуществляется лицом, имеющим лицензию на выполнение работ и оказание услуг в области охраны окружающей среды.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Программа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техникам, разрабатываемыми и утверждаемыми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разрабатывается в соответствии с принципом иерархии и должна содержать сведения об объеме и составе образуемых и (или)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разрабатывается на плановый период в зависимости от срока действия экологического разрешения, но на срок не более десяти лет.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Программы, разработанные операторами объектов I и II категорий, а также лицами, осуществляющими операции по сортировке, обработке, в том числе по обезвреживанию, восстановлению и (или) удалению отходов, до вступления в силу настоящих Правил, пересматриваются до момента получения нового экологического разрешения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разработке Программы операторы объектов I и II категорий, а также лица, осуществляющие операции по сортировке, обработке, в том числе по обезвреживанию, восстановлению и (или) удалению отходов включают следующие разделы в Программу: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"Введение" - содержит обоснование необходимости Программы, сроки ее действия и вводная информация;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"Анализ текущего состояния управления отходами" - содержит: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текущего состояния управления отходами с описанием (характеристика) всех видов отходов, образующихся на объекте и (или) получаемых от третьих лиц, а также накопленных отходов и отходов, подвергшихся захоронению, с включением сведений об объеме и составе, средней скорости образования (т/год), классификации, способах накопления, сбора, транспортировки, обезвреживания, восстановления и удаления отходов;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 текущей ситуации с отходами в динамике за последние три года;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управления отходами в динамике за последние три года, основные проблемы, тенденции и предпосылки на основе предварительного анализа сильных и слабых сторон, возможностей и угроз в сфере управления отходами;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видов отходов для разработки мероприятий по сокращению образования отходов, увеличению доли их восстановления и осуществляется на основе анализа вида опасности и количества отходов, а также экономических аспектов и доступности специализированных мощностей по обращению с отходами.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"Цель, задачи и целевые показатели" - содержит: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Программы, которая заключается в достижении установленных показателей, направленных на постепенное сокращение объемов и (или) уровня опасных свойств образуемых и накопленных отходов, а также отходов, подвергаемых удалению, увеличение доли восстановления отходов и рекультивации полигонов;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Программы, которые определяют пути достижения поставленной цели наиболее эффективными и экономически обоснованными методами;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Программы, которые представлены в виде количественных (выраженных в числовой форме) или качественных значений (изменения опасных свойств; изменение вида отхода; агрегатного состояния и т.п.). Целевые показатели рассчитываются разработчиком самостоятельно с учетом производственных факторов, региональных особенностей, экологической эффективности, технической и экономической целесообразности.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указываются базовые значения показателей, характеризующие текущее состояние управления отходами. Базовые показатели определяются как среднее значение за последние три года. В Программе на объекте для новых объектов базовые показатели определяются согласно проектной документации.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"Основные направления, пути достижения поставленной цели и соответствующие меры" содержит пути достижения цели и решения стоящих задач, а также систему мер, которая в полном объеме и в сроки обеспечит достижение установленных целевых показателей. Пути достижения и система мер может включать организационные, научно-технические, технологические, а также экономические меры, направленные на совершенствование системы управления отходами.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Программы на предприятиях операторами объектов I и II категорий обосновываются лимиты накопления отходов и лимиты захоронения отходов в соответствии с пунктом 5 статьи 41 Кодекса и методикой расчета лимитов накопления отходов и лимитов захоронения отходов, утвержденной уполномоченным органом в области охраны окружающей среды.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"Необходимые ресурсы" содержит потребности в ресурсах для реализации Программы (финансово-экономические, материально-технические, трудовые) и источники их финансирования;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"План мероприятий по реализации Программы" является составной частью Программы и содержит совокупность действий/мероприятий, направленных на полное достижение цели и задач Программы, с указанием показателей результатов по мероприятиям (ожидаемые мероприятия), с определением сроков, исполнителей, формы завершения, необходимых затрат на реализацию программы и источников финансирования.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 организационные, экономические, научно-технические и другие мероприятия, результат реализации которых приведет к сокращению роста объемов образуемых отходов, постепенному сокращению накопленных отходов и уменьшению негативного влияния отходов на окружающую среду и здоровье людей. Разработчик приводит обоснование достижения запланированными мероприятиями поставленной цели и задач.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утверждается первым руководителем юридического лица, в собственности или ином законном пользовании которого находится объект Программы.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