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6b271" w14:textId="b56b2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исполняющего обязанности Министра юстиции Республики Казахстан от 29 мая 2020 года № 66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w:t>
      </w:r>
    </w:p>
    <w:p>
      <w:pPr>
        <w:spacing w:after="0"/>
        <w:ind w:left="0"/>
        <w:jc w:val="both"/>
      </w:pPr>
      <w:r>
        <w:rPr>
          <w:rFonts w:ascii="Times New Roman"/>
          <w:b w:val="false"/>
          <w:i w:val="false"/>
          <w:color w:val="000000"/>
          <w:sz w:val="28"/>
        </w:rPr>
        <w:t>Приказ Министра юстиции Республики Казахстан от 29 июля 2021 года № 657. Зарегистрирован в Министерстве юстиции Республики Казахстан 6 августа 2021 года № 23884</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юстиции Республики Казахстан от 29 мая 2020 года № 66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 (зарегистрирован в Реестре государственной регистрации нормативных правовых актов за № 20771) следующие изменения и дополнения: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пункта 1 Приказа исключить;</w:t>
      </w:r>
    </w:p>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"Государственная регистрация юридических лиц, учетная регистрация их филиалов и представительств":</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9" w:id="3"/>
    <w:p>
      <w:pPr>
        <w:spacing w:after="0"/>
        <w:ind w:left="0"/>
        <w:jc w:val="both"/>
      </w:pPr>
      <w:r>
        <w:rPr>
          <w:rFonts w:ascii="Times New Roman"/>
          <w:b w:val="false"/>
          <w:i w:val="false"/>
          <w:color w:val="000000"/>
          <w:sz w:val="28"/>
        </w:rPr>
        <w:t>
      "13. При приеме документов работник услугодателя сверяет документ, удостоверяющий личность, либо электронный документ из сервиса цифровых документов (для идентификации) услугополучателя со сведениями, содержащимися в государственных информационных системах, после чего возвращает его услугополучателю.";</w:t>
      </w:r>
    </w:p>
    <w:bookmarkEnd w:id="3"/>
    <w:bookmarkStart w:name="z10"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6</w:t>
      </w:r>
      <w:r>
        <w:rPr>
          <w:rFonts w:ascii="Times New Roman"/>
          <w:b w:val="false"/>
          <w:i w:val="false"/>
          <w:color w:val="000000"/>
          <w:sz w:val="28"/>
        </w:rPr>
        <w:t xml:space="preserve"> пункты 8 и 10 изложить в новой редакции:</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7"/>
        <w:gridCol w:w="861"/>
        <w:gridCol w:w="11032"/>
      </w:tblGrid>
      <w:tr>
        <w:trPr>
          <w:trHeight w:val="30" w:hRule="atLeast"/>
        </w:trPr>
        <w:tc>
          <w:tcPr>
            <w:tcW w:w="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 w:id="5"/>
          <w:p>
            <w:pPr>
              <w:spacing w:after="20"/>
              <w:ind w:left="20"/>
              <w:jc w:val="both"/>
            </w:pPr>
            <w:r>
              <w:rPr>
                <w:rFonts w:ascii="Times New Roman"/>
                <w:b w:val="false"/>
                <w:i w:val="false"/>
                <w:color w:val="000000"/>
                <w:sz w:val="20"/>
              </w:rPr>
              <w:t>
1) в Государственную корпорацию:</w:t>
            </w:r>
            <w:r>
              <w:br/>
            </w:r>
            <w:r>
              <w:rPr>
                <w:rFonts w:ascii="Times New Roman"/>
                <w:b w:val="false"/>
                <w:i w:val="false"/>
                <w:color w:val="000000"/>
                <w:sz w:val="20"/>
              </w:rPr>
              <w:t>
</w:t>
            </w:r>
            <w:r>
              <w:rPr>
                <w:rFonts w:ascii="Times New Roman"/>
                <w:b w:val="false"/>
                <w:i w:val="false"/>
                <w:color w:val="000000"/>
                <w:sz w:val="20"/>
              </w:rPr>
              <w:t>1) для государственной регистрации юридических лиц:</w:t>
            </w:r>
            <w:r>
              <w:br/>
            </w:r>
            <w:r>
              <w:rPr>
                <w:rFonts w:ascii="Times New Roman"/>
                <w:b w:val="false"/>
                <w:i w:val="false"/>
                <w:color w:val="000000"/>
                <w:sz w:val="20"/>
              </w:rPr>
              <w:t>
</w:t>
            </w:r>
            <w:r>
              <w:rPr>
                <w:rFonts w:ascii="Times New Roman"/>
                <w:b w:val="false"/>
                <w:i w:val="false"/>
                <w:color w:val="000000"/>
                <w:sz w:val="20"/>
              </w:rPr>
              <w:t>заявления по формам, согласно приложениям:</w:t>
            </w:r>
            <w:r>
              <w:br/>
            </w:r>
            <w:r>
              <w:rPr>
                <w:rFonts w:ascii="Times New Roman"/>
                <w:b w:val="false"/>
                <w:i w:val="false"/>
                <w:color w:val="000000"/>
                <w:sz w:val="20"/>
              </w:rPr>
              <w:t>
</w:t>
            </w:r>
            <w:r>
              <w:rPr>
                <w:rFonts w:ascii="Times New Roman"/>
                <w:b w:val="false"/>
                <w:i w:val="false"/>
                <w:color w:val="000000"/>
                <w:sz w:val="20"/>
              </w:rPr>
              <w:t>1 (заявление о государственной (учетной) регистрации юридического лица, филиала (представительства):</w:t>
            </w:r>
            <w:r>
              <w:br/>
            </w:r>
            <w:r>
              <w:rPr>
                <w:rFonts w:ascii="Times New Roman"/>
                <w:b w:val="false"/>
                <w:i w:val="false"/>
                <w:color w:val="000000"/>
                <w:sz w:val="20"/>
              </w:rPr>
              <w:t>
</w:t>
            </w:r>
            <w:r>
              <w:rPr>
                <w:rFonts w:ascii="Times New Roman"/>
                <w:b w:val="false"/>
                <w:i w:val="false"/>
                <w:color w:val="000000"/>
                <w:sz w:val="20"/>
              </w:rPr>
              <w:t>2 (заявление о государственной регистрации хозяйственных товариществ, осуществляющих свою деятельность на основании типового устава):</w:t>
            </w:r>
            <w:r>
              <w:br/>
            </w:r>
            <w:r>
              <w:rPr>
                <w:rFonts w:ascii="Times New Roman"/>
                <w:b w:val="false"/>
                <w:i w:val="false"/>
                <w:color w:val="000000"/>
                <w:sz w:val="20"/>
              </w:rPr>
              <w:t>
</w:t>
            </w:r>
            <w:r>
              <w:rPr>
                <w:rFonts w:ascii="Times New Roman"/>
                <w:b w:val="false"/>
                <w:i w:val="false"/>
                <w:color w:val="000000"/>
                <w:sz w:val="20"/>
              </w:rPr>
              <w:t>3 (заявление о государственной регистрации акционерного общества, осуществляющего свою деятельность на основании типового устава):</w:t>
            </w:r>
            <w:r>
              <w:br/>
            </w:r>
            <w:r>
              <w:rPr>
                <w:rFonts w:ascii="Times New Roman"/>
                <w:b w:val="false"/>
                <w:i w:val="false"/>
                <w:color w:val="000000"/>
                <w:sz w:val="20"/>
              </w:rPr>
              <w:t>
</w:t>
            </w:r>
            <w:r>
              <w:rPr>
                <w:rFonts w:ascii="Times New Roman"/>
                <w:b w:val="false"/>
                <w:i w:val="false"/>
                <w:color w:val="000000"/>
                <w:sz w:val="20"/>
              </w:rPr>
              <w:t>4 (заявление о государственной регистрации производственного кооператива, осуществляющего свою деятельность на основании типового устава);</w:t>
            </w:r>
            <w:r>
              <w:br/>
            </w:r>
            <w:r>
              <w:rPr>
                <w:rFonts w:ascii="Times New Roman"/>
                <w:b w:val="false"/>
                <w:i w:val="false"/>
                <w:color w:val="000000"/>
                <w:sz w:val="20"/>
              </w:rPr>
              <w:t>
</w:t>
            </w:r>
            <w:r>
              <w:rPr>
                <w:rFonts w:ascii="Times New Roman"/>
                <w:b w:val="false"/>
                <w:i w:val="false"/>
                <w:color w:val="000000"/>
                <w:sz w:val="20"/>
              </w:rPr>
              <w:t>5 (заявление о государственной регистрации субъекта среднего предпринимательства и открытие банковского счета и на обязательное страхование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 по форме, согласно приложению к Правилам (далее – заявление).</w:t>
            </w:r>
            <w:r>
              <w:br/>
            </w:r>
            <w:r>
              <w:rPr>
                <w:rFonts w:ascii="Times New Roman"/>
                <w:b w:val="false"/>
                <w:i w:val="false"/>
                <w:color w:val="000000"/>
                <w:sz w:val="20"/>
              </w:rPr>
              <w:t>
</w:t>
            </w:r>
            <w:r>
              <w:rPr>
                <w:rFonts w:ascii="Times New Roman"/>
                <w:b w:val="false"/>
                <w:i w:val="false"/>
                <w:color w:val="000000"/>
                <w:sz w:val="20"/>
              </w:rPr>
              <w:t>Юридические лица с участием государства, представляют заявление с отметкой реестродержателя.</w:t>
            </w:r>
            <w:r>
              <w:br/>
            </w:r>
            <w:r>
              <w:rPr>
                <w:rFonts w:ascii="Times New Roman"/>
                <w:b w:val="false"/>
                <w:i w:val="false"/>
                <w:color w:val="000000"/>
                <w:sz w:val="20"/>
              </w:rPr>
              <w:t>
</w:t>
            </w:r>
            <w:r>
              <w:rPr>
                <w:rFonts w:ascii="Times New Roman"/>
                <w:b w:val="false"/>
                <w:i w:val="false"/>
                <w:color w:val="000000"/>
                <w:sz w:val="20"/>
              </w:rPr>
              <w:t xml:space="preserve">Государственная регистрация юридических лиц, относящихся к субъектам среднего и крупного предпринимательства с иностранным участием, за исключением лиц, не имеющих идентификационных номеров согласно </w:t>
            </w:r>
            <w:r>
              <w:rPr>
                <w:rFonts w:ascii="Times New Roman"/>
                <w:b w:val="false"/>
                <w:i w:val="false"/>
                <w:color w:val="000000"/>
                <w:sz w:val="20"/>
              </w:rPr>
              <w:t>Закону</w:t>
            </w:r>
            <w:r>
              <w:rPr>
                <w:rFonts w:ascii="Times New Roman"/>
                <w:b w:val="false"/>
                <w:i w:val="false"/>
                <w:color w:val="000000"/>
                <w:sz w:val="20"/>
              </w:rPr>
              <w:t xml:space="preserve"> Республики Казахстан "О национальных реестрах идентификационных номеров", производится в порядке, установленном для государственной регистрации юридических лиц Республики Казахстан, относящихся к субъектам среднего и крупного предпринимательства. Если иное не установлено международными договорами, ратифицированными Республикой Казахстан, то дополнительно должны быть представлены:</w:t>
            </w:r>
            <w:r>
              <w:br/>
            </w:r>
            <w:r>
              <w:rPr>
                <w:rFonts w:ascii="Times New Roman"/>
                <w:b w:val="false"/>
                <w:i w:val="false"/>
                <w:color w:val="000000"/>
                <w:sz w:val="20"/>
              </w:rPr>
              <w:t>
</w:t>
            </w:r>
            <w:r>
              <w:rPr>
                <w:rFonts w:ascii="Times New Roman"/>
                <w:b w:val="false"/>
                <w:i w:val="false"/>
                <w:color w:val="000000"/>
                <w:sz w:val="20"/>
              </w:rPr>
              <w:t>копия легализованной выписки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казахский и русский языки;</w:t>
            </w:r>
            <w:r>
              <w:br/>
            </w:r>
            <w:r>
              <w:rPr>
                <w:rFonts w:ascii="Times New Roman"/>
                <w:b w:val="false"/>
                <w:i w:val="false"/>
                <w:color w:val="000000"/>
                <w:sz w:val="20"/>
              </w:rPr>
              <w:t>
</w:t>
            </w:r>
            <w:r>
              <w:rPr>
                <w:rFonts w:ascii="Times New Roman"/>
                <w:b w:val="false"/>
                <w:i w:val="false"/>
                <w:color w:val="000000"/>
                <w:sz w:val="20"/>
              </w:rPr>
              <w:t>копия паспорта или другой документ, удостоверяющий личность учредителя-иностранца, с нотариально засвидетельствованным переводом на казахский и русский языки.</w:t>
            </w:r>
            <w:r>
              <w:br/>
            </w: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r>
              <w:br/>
            </w:r>
            <w:r>
              <w:rPr>
                <w:rFonts w:ascii="Times New Roman"/>
                <w:b w:val="false"/>
                <w:i w:val="false"/>
                <w:color w:val="000000"/>
                <w:sz w:val="20"/>
              </w:rPr>
              <w:t>
</w:t>
            </w:r>
            <w:r>
              <w:rPr>
                <w:rFonts w:ascii="Times New Roman"/>
                <w:b w:val="false"/>
                <w:i w:val="false"/>
                <w:color w:val="000000"/>
                <w:sz w:val="20"/>
              </w:rPr>
              <w:t>Акционерное общество:</w:t>
            </w:r>
            <w:r>
              <w:br/>
            </w:r>
            <w:r>
              <w:rPr>
                <w:rFonts w:ascii="Times New Roman"/>
                <w:b w:val="false"/>
                <w:i w:val="false"/>
                <w:color w:val="000000"/>
                <w:sz w:val="20"/>
              </w:rPr>
              <w:t>
</w:t>
            </w:r>
            <w:r>
              <w:rPr>
                <w:rFonts w:ascii="Times New Roman"/>
                <w:b w:val="false"/>
                <w:i w:val="false"/>
                <w:color w:val="000000"/>
                <w:sz w:val="20"/>
              </w:rPr>
              <w:t>устав, за исключением акционерного общества, осуществляющего свою деятельность на основании типового устава;</w:t>
            </w:r>
            <w:r>
              <w:br/>
            </w:r>
            <w:r>
              <w:rPr>
                <w:rFonts w:ascii="Times New Roman"/>
                <w:b w:val="false"/>
                <w:i w:val="false"/>
                <w:color w:val="000000"/>
                <w:sz w:val="20"/>
              </w:rPr>
              <w:t>
</w:t>
            </w:r>
            <w:r>
              <w:rPr>
                <w:rFonts w:ascii="Times New Roman"/>
                <w:b w:val="false"/>
                <w:i w:val="false"/>
                <w:color w:val="000000"/>
                <w:sz w:val="20"/>
              </w:rPr>
              <w:t>протокол учредительного собрания, либо решение единственного участника;</w:t>
            </w:r>
            <w:r>
              <w:br/>
            </w:r>
            <w:r>
              <w:rPr>
                <w:rFonts w:ascii="Times New Roman"/>
                <w:b w:val="false"/>
                <w:i w:val="false"/>
                <w:color w:val="000000"/>
                <w:sz w:val="20"/>
              </w:rPr>
              <w:t>
</w:t>
            </w:r>
            <w:r>
              <w:rPr>
                <w:rFonts w:ascii="Times New Roman"/>
                <w:b w:val="false"/>
                <w:i w:val="false"/>
                <w:color w:val="000000"/>
                <w:sz w:val="20"/>
              </w:rPr>
              <w:t>квитанция или иной документ, подтверждающий уплату в бюджет сбора за государственную регистрацию или 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r>
              <w:br/>
            </w:r>
            <w:r>
              <w:rPr>
                <w:rFonts w:ascii="Times New Roman"/>
                <w:b w:val="false"/>
                <w:i w:val="false"/>
                <w:color w:val="000000"/>
                <w:sz w:val="20"/>
              </w:rPr>
              <w:t>
</w:t>
            </w:r>
            <w:r>
              <w:rPr>
                <w:rFonts w:ascii="Times New Roman"/>
                <w:b w:val="false"/>
                <w:i w:val="false"/>
                <w:color w:val="000000"/>
                <w:sz w:val="20"/>
              </w:rPr>
              <w:t>В случае, если юридическое лицо относится к субъекту рынка, занимающего монопольное положение на соответствующем товарном рынке, а также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которые будут осуществлять свою деятельность на территории Республики Казахстан, за исключением случаев, когда создание прямо предусмотрено законами Республики Казахстан, то осуществляется регистрирующим органом с предварительного согласия антимонопольного органа;</w:t>
            </w:r>
            <w:r>
              <w:br/>
            </w:r>
            <w:r>
              <w:rPr>
                <w:rFonts w:ascii="Times New Roman"/>
                <w:b w:val="false"/>
                <w:i w:val="false"/>
                <w:color w:val="000000"/>
                <w:sz w:val="20"/>
              </w:rPr>
              <w:t>
</w:t>
            </w:r>
            <w:r>
              <w:rPr>
                <w:rFonts w:ascii="Times New Roman"/>
                <w:b w:val="false"/>
                <w:i w:val="false"/>
                <w:color w:val="000000"/>
                <w:sz w:val="20"/>
              </w:rPr>
              <w:t>Коммандитное товарищество:</w:t>
            </w:r>
            <w:r>
              <w:br/>
            </w:r>
            <w:r>
              <w:rPr>
                <w:rFonts w:ascii="Times New Roman"/>
                <w:b w:val="false"/>
                <w:i w:val="false"/>
                <w:color w:val="000000"/>
                <w:sz w:val="20"/>
              </w:rPr>
              <w:t>
</w:t>
            </w:r>
            <w:r>
              <w:rPr>
                <w:rFonts w:ascii="Times New Roman"/>
                <w:b w:val="false"/>
                <w:i w:val="false"/>
                <w:color w:val="000000"/>
                <w:sz w:val="20"/>
              </w:rPr>
              <w:t>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r>
              <w:br/>
            </w:r>
            <w:r>
              <w:rPr>
                <w:rFonts w:ascii="Times New Roman"/>
                <w:b w:val="false"/>
                <w:i w:val="false"/>
                <w:color w:val="000000"/>
                <w:sz w:val="20"/>
              </w:rPr>
              <w:t>
</w:t>
            </w:r>
            <w:r>
              <w:rPr>
                <w:rFonts w:ascii="Times New Roman"/>
                <w:b w:val="false"/>
                <w:i w:val="false"/>
                <w:color w:val="000000"/>
                <w:sz w:val="20"/>
              </w:rPr>
              <w:t>Полное товарищество:</w:t>
            </w:r>
            <w:r>
              <w:br/>
            </w:r>
            <w:r>
              <w:rPr>
                <w:rFonts w:ascii="Times New Roman"/>
                <w:b w:val="false"/>
                <w:i w:val="false"/>
                <w:color w:val="000000"/>
                <w:sz w:val="20"/>
              </w:rPr>
              <w:t>
</w:t>
            </w:r>
            <w:r>
              <w:rPr>
                <w:rFonts w:ascii="Times New Roman"/>
                <w:b w:val="false"/>
                <w:i w:val="false"/>
                <w:color w:val="000000"/>
                <w:sz w:val="20"/>
              </w:rPr>
              <w:t>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r>
              <w:br/>
            </w:r>
            <w:r>
              <w:rPr>
                <w:rFonts w:ascii="Times New Roman"/>
                <w:b w:val="false"/>
                <w:i w:val="false"/>
                <w:color w:val="000000"/>
                <w:sz w:val="20"/>
              </w:rPr>
              <w:t>
</w:t>
            </w:r>
            <w:r>
              <w:rPr>
                <w:rFonts w:ascii="Times New Roman"/>
                <w:b w:val="false"/>
                <w:i w:val="false"/>
                <w:color w:val="000000"/>
                <w:sz w:val="20"/>
              </w:rPr>
              <w:t>Производственный кооператив:</w:t>
            </w:r>
            <w:r>
              <w:br/>
            </w:r>
            <w:r>
              <w:rPr>
                <w:rFonts w:ascii="Times New Roman"/>
                <w:b w:val="false"/>
                <w:i w:val="false"/>
                <w:color w:val="000000"/>
                <w:sz w:val="20"/>
              </w:rPr>
              <w:t>
</w:t>
            </w:r>
            <w:r>
              <w:rPr>
                <w:rFonts w:ascii="Times New Roman"/>
                <w:b w:val="false"/>
                <w:i w:val="false"/>
                <w:color w:val="000000"/>
                <w:sz w:val="20"/>
              </w:rPr>
              <w:t>список членов производственного кооператива с указанием фамилии, имени, отчества (при его наличии), ИИН, места жительства;</w:t>
            </w:r>
            <w:r>
              <w:br/>
            </w:r>
            <w:r>
              <w:rPr>
                <w:rFonts w:ascii="Times New Roman"/>
                <w:b w:val="false"/>
                <w:i w:val="false"/>
                <w:color w:val="000000"/>
                <w:sz w:val="20"/>
              </w:rPr>
              <w:t>
</w:t>
            </w:r>
            <w:r>
              <w:rPr>
                <w:rFonts w:ascii="Times New Roman"/>
                <w:b w:val="false"/>
                <w:i w:val="false"/>
                <w:color w:val="000000"/>
                <w:sz w:val="20"/>
              </w:rPr>
              <w:t>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r>
              <w:br/>
            </w:r>
            <w:r>
              <w:rPr>
                <w:rFonts w:ascii="Times New Roman"/>
                <w:b w:val="false"/>
                <w:i w:val="false"/>
                <w:color w:val="000000"/>
                <w:sz w:val="20"/>
              </w:rPr>
              <w:t>
</w:t>
            </w:r>
            <w:r>
              <w:rPr>
                <w:rFonts w:ascii="Times New Roman"/>
                <w:b w:val="false"/>
                <w:i w:val="false"/>
                <w:color w:val="000000"/>
                <w:sz w:val="20"/>
              </w:rPr>
              <w:t>Потребительский кооператив:</w:t>
            </w:r>
            <w:r>
              <w:br/>
            </w:r>
            <w:r>
              <w:rPr>
                <w:rFonts w:ascii="Times New Roman"/>
                <w:b w:val="false"/>
                <w:i w:val="false"/>
                <w:color w:val="000000"/>
                <w:sz w:val="20"/>
              </w:rPr>
              <w:t>
</w:t>
            </w:r>
            <w:r>
              <w:rPr>
                <w:rFonts w:ascii="Times New Roman"/>
                <w:b w:val="false"/>
                <w:i w:val="false"/>
                <w:color w:val="000000"/>
                <w:sz w:val="20"/>
              </w:rPr>
              <w:t>устав;</w:t>
            </w:r>
            <w:r>
              <w:br/>
            </w:r>
            <w:r>
              <w:rPr>
                <w:rFonts w:ascii="Times New Roman"/>
                <w:b w:val="false"/>
                <w:i w:val="false"/>
                <w:color w:val="000000"/>
                <w:sz w:val="20"/>
              </w:rPr>
              <w:t>
</w:t>
            </w:r>
            <w:r>
              <w:rPr>
                <w:rFonts w:ascii="Times New Roman"/>
                <w:b w:val="false"/>
                <w:i w:val="false"/>
                <w:color w:val="000000"/>
                <w:sz w:val="20"/>
              </w:rPr>
              <w:t>учредительный договор;</w:t>
            </w:r>
            <w:r>
              <w:br/>
            </w:r>
            <w:r>
              <w:rPr>
                <w:rFonts w:ascii="Times New Roman"/>
                <w:b w:val="false"/>
                <w:i w:val="false"/>
                <w:color w:val="000000"/>
                <w:sz w:val="20"/>
              </w:rPr>
              <w:t>
</w:t>
            </w:r>
            <w:r>
              <w:rPr>
                <w:rFonts w:ascii="Times New Roman"/>
                <w:b w:val="false"/>
                <w:i w:val="false"/>
                <w:color w:val="000000"/>
                <w:sz w:val="20"/>
              </w:rPr>
              <w:t>квитанция или иной документ, подтверждающий уплату в бюджет сбора за государственную регистрацию;</w:t>
            </w:r>
            <w:r>
              <w:br/>
            </w:r>
            <w:r>
              <w:rPr>
                <w:rFonts w:ascii="Times New Roman"/>
                <w:b w:val="false"/>
                <w:i w:val="false"/>
                <w:color w:val="000000"/>
                <w:sz w:val="20"/>
              </w:rPr>
              <w:t>
</w:t>
            </w:r>
            <w:r>
              <w:rPr>
                <w:rFonts w:ascii="Times New Roman"/>
                <w:b w:val="false"/>
                <w:i w:val="false"/>
                <w:color w:val="000000"/>
                <w:sz w:val="20"/>
              </w:rPr>
              <w:t>потребительским кооперативом представляется список членов этого кооператива с указанием их фамилии, имени, отчества (при его наличии), ИИН и места жительства – для граждан, и сведений о месте нахождения, банковских реквизитах и БИН - для юридических лиц.</w:t>
            </w:r>
            <w:r>
              <w:br/>
            </w:r>
            <w:r>
              <w:rPr>
                <w:rFonts w:ascii="Times New Roman"/>
                <w:b w:val="false"/>
                <w:i w:val="false"/>
                <w:color w:val="000000"/>
                <w:sz w:val="20"/>
              </w:rPr>
              <w:t>
</w:t>
            </w:r>
            <w:r>
              <w:rPr>
                <w:rFonts w:ascii="Times New Roman"/>
                <w:b w:val="false"/>
                <w:i w:val="false"/>
                <w:color w:val="000000"/>
                <w:sz w:val="20"/>
              </w:rPr>
              <w:t>Товарищество с дополнительной ответственностью:</w:t>
            </w:r>
            <w:r>
              <w:br/>
            </w:r>
            <w:r>
              <w:rPr>
                <w:rFonts w:ascii="Times New Roman"/>
                <w:b w:val="false"/>
                <w:i w:val="false"/>
                <w:color w:val="000000"/>
                <w:sz w:val="20"/>
              </w:rPr>
              <w:t>
</w:t>
            </w:r>
            <w:r>
              <w:rPr>
                <w:rFonts w:ascii="Times New Roman"/>
                <w:b w:val="false"/>
                <w:i w:val="false"/>
                <w:color w:val="000000"/>
                <w:sz w:val="20"/>
              </w:rPr>
              <w:t>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r>
              <w:br/>
            </w:r>
            <w:r>
              <w:rPr>
                <w:rFonts w:ascii="Times New Roman"/>
                <w:b w:val="false"/>
                <w:i w:val="false"/>
                <w:color w:val="000000"/>
                <w:sz w:val="20"/>
              </w:rPr>
              <w:t>
</w:t>
            </w:r>
            <w:r>
              <w:rPr>
                <w:rFonts w:ascii="Times New Roman"/>
                <w:b w:val="false"/>
                <w:i w:val="false"/>
                <w:color w:val="000000"/>
                <w:sz w:val="20"/>
              </w:rPr>
              <w:t>Товарищество с ограниченной ответственностью:</w:t>
            </w:r>
            <w:r>
              <w:br/>
            </w:r>
            <w:r>
              <w:rPr>
                <w:rFonts w:ascii="Times New Roman"/>
                <w:b w:val="false"/>
                <w:i w:val="false"/>
                <w:color w:val="000000"/>
                <w:sz w:val="20"/>
              </w:rPr>
              <w:t>
</w:t>
            </w:r>
            <w:r>
              <w:rPr>
                <w:rFonts w:ascii="Times New Roman"/>
                <w:b w:val="false"/>
                <w:i w:val="false"/>
                <w:color w:val="000000"/>
                <w:sz w:val="20"/>
              </w:rPr>
              <w:t>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r>
              <w:br/>
            </w:r>
            <w:r>
              <w:rPr>
                <w:rFonts w:ascii="Times New Roman"/>
                <w:b w:val="false"/>
                <w:i w:val="false"/>
                <w:color w:val="000000"/>
                <w:sz w:val="20"/>
              </w:rPr>
              <w:t>
</w:t>
            </w:r>
            <w:r>
              <w:rPr>
                <w:rFonts w:ascii="Times New Roman"/>
                <w:b w:val="false"/>
                <w:i w:val="false"/>
                <w:color w:val="000000"/>
                <w:sz w:val="20"/>
              </w:rPr>
              <w:t>Государственное предприятие:</w:t>
            </w:r>
            <w:r>
              <w:br/>
            </w:r>
            <w:r>
              <w:rPr>
                <w:rFonts w:ascii="Times New Roman"/>
                <w:b w:val="false"/>
                <w:i w:val="false"/>
                <w:color w:val="000000"/>
                <w:sz w:val="20"/>
              </w:rPr>
              <w:t>
</w:t>
            </w:r>
            <w:r>
              <w:rPr>
                <w:rFonts w:ascii="Times New Roman"/>
                <w:b w:val="false"/>
                <w:i w:val="false"/>
                <w:color w:val="000000"/>
                <w:sz w:val="20"/>
              </w:rPr>
              <w:t>устав;</w:t>
            </w:r>
            <w:r>
              <w:br/>
            </w:r>
            <w:r>
              <w:rPr>
                <w:rFonts w:ascii="Times New Roman"/>
                <w:b w:val="false"/>
                <w:i w:val="false"/>
                <w:color w:val="000000"/>
                <w:sz w:val="20"/>
              </w:rPr>
              <w:t>
</w:t>
            </w:r>
            <w:r>
              <w:rPr>
                <w:rFonts w:ascii="Times New Roman"/>
                <w:b w:val="false"/>
                <w:i w:val="false"/>
                <w:color w:val="000000"/>
                <w:sz w:val="20"/>
              </w:rPr>
              <w:t>решение Правительства Республики Казахстан или местного исполнительного органа о создании предприятия;</w:t>
            </w:r>
            <w:r>
              <w:br/>
            </w:r>
            <w:r>
              <w:rPr>
                <w:rFonts w:ascii="Times New Roman"/>
                <w:b w:val="false"/>
                <w:i w:val="false"/>
                <w:color w:val="000000"/>
                <w:sz w:val="20"/>
              </w:rPr>
              <w:t>
</w:t>
            </w:r>
            <w:r>
              <w:rPr>
                <w:rFonts w:ascii="Times New Roman"/>
                <w:b w:val="false"/>
                <w:i w:val="false"/>
                <w:color w:val="000000"/>
                <w:sz w:val="20"/>
              </w:rPr>
              <w:t>документ, подтверждающий уплату в Государственную корпорацию, за исключением юридических лиц, относящихся к субъектам малого и среднего предпринимательства.</w:t>
            </w:r>
            <w:r>
              <w:br/>
            </w:r>
            <w:r>
              <w:rPr>
                <w:rFonts w:ascii="Times New Roman"/>
                <w:b w:val="false"/>
                <w:i w:val="false"/>
                <w:color w:val="000000"/>
                <w:sz w:val="20"/>
              </w:rPr>
              <w:t>
</w:t>
            </w:r>
            <w:r>
              <w:rPr>
                <w:rFonts w:ascii="Times New Roman"/>
                <w:b w:val="false"/>
                <w:i w:val="false"/>
                <w:color w:val="000000"/>
                <w:sz w:val="20"/>
              </w:rPr>
              <w:t>Государственное учреждение:</w:t>
            </w:r>
            <w:r>
              <w:br/>
            </w:r>
            <w:r>
              <w:rPr>
                <w:rFonts w:ascii="Times New Roman"/>
                <w:b w:val="false"/>
                <w:i w:val="false"/>
                <w:color w:val="000000"/>
                <w:sz w:val="20"/>
              </w:rPr>
              <w:t>
</w:t>
            </w:r>
            <w:r>
              <w:rPr>
                <w:rFonts w:ascii="Times New Roman"/>
                <w:b w:val="false"/>
                <w:i w:val="false"/>
                <w:color w:val="000000"/>
                <w:sz w:val="20"/>
              </w:rPr>
              <w:t>решение о создании государственного учреждения;</w:t>
            </w:r>
            <w:r>
              <w:br/>
            </w:r>
            <w:r>
              <w:rPr>
                <w:rFonts w:ascii="Times New Roman"/>
                <w:b w:val="false"/>
                <w:i w:val="false"/>
                <w:color w:val="000000"/>
                <w:sz w:val="20"/>
              </w:rPr>
              <w:t>
</w:t>
            </w:r>
            <w:r>
              <w:rPr>
                <w:rFonts w:ascii="Times New Roman"/>
                <w:b w:val="false"/>
                <w:i w:val="false"/>
                <w:color w:val="000000"/>
                <w:sz w:val="20"/>
              </w:rPr>
              <w:t>положение (устав);</w:t>
            </w:r>
            <w:r>
              <w:br/>
            </w:r>
            <w:r>
              <w:rPr>
                <w:rFonts w:ascii="Times New Roman"/>
                <w:b w:val="false"/>
                <w:i w:val="false"/>
                <w:color w:val="000000"/>
                <w:sz w:val="20"/>
              </w:rPr>
              <w:t>
</w:t>
            </w:r>
            <w:r>
              <w:rPr>
                <w:rFonts w:ascii="Times New Roman"/>
                <w:b w:val="false"/>
                <w:i w:val="false"/>
                <w:color w:val="000000"/>
                <w:sz w:val="20"/>
              </w:rPr>
              <w:t>квитанция или иной документ, подтверждающий уплату в бюджет сбора за государственную регистрацию.</w:t>
            </w:r>
            <w:r>
              <w:br/>
            </w:r>
            <w:r>
              <w:rPr>
                <w:rFonts w:ascii="Times New Roman"/>
                <w:b w:val="false"/>
                <w:i w:val="false"/>
                <w:color w:val="000000"/>
                <w:sz w:val="20"/>
              </w:rPr>
              <w:t>
</w:t>
            </w:r>
            <w:r>
              <w:rPr>
                <w:rFonts w:ascii="Times New Roman"/>
                <w:b w:val="false"/>
                <w:i w:val="false"/>
                <w:color w:val="000000"/>
                <w:sz w:val="20"/>
              </w:rPr>
              <w:t>Жилищно-строительный кооператив и жилищный кооператив:</w:t>
            </w:r>
            <w:r>
              <w:br/>
            </w:r>
            <w:r>
              <w:rPr>
                <w:rFonts w:ascii="Times New Roman"/>
                <w:b w:val="false"/>
                <w:i w:val="false"/>
                <w:color w:val="000000"/>
                <w:sz w:val="20"/>
              </w:rPr>
              <w:t>
</w:t>
            </w:r>
            <w:r>
              <w:rPr>
                <w:rFonts w:ascii="Times New Roman"/>
                <w:b w:val="false"/>
                <w:i w:val="false"/>
                <w:color w:val="000000"/>
                <w:sz w:val="20"/>
              </w:rPr>
              <w:t>устав;</w:t>
            </w:r>
            <w:r>
              <w:br/>
            </w:r>
            <w:r>
              <w:rPr>
                <w:rFonts w:ascii="Times New Roman"/>
                <w:b w:val="false"/>
                <w:i w:val="false"/>
                <w:color w:val="000000"/>
                <w:sz w:val="20"/>
              </w:rPr>
              <w:t>
</w:t>
            </w:r>
            <w:r>
              <w:rPr>
                <w:rFonts w:ascii="Times New Roman"/>
                <w:b w:val="false"/>
                <w:i w:val="false"/>
                <w:color w:val="000000"/>
                <w:sz w:val="20"/>
              </w:rPr>
              <w:t>квитанция или иной документ, подтверждающий уплату в бюджет сбора за государственную регистрацию.</w:t>
            </w:r>
            <w:r>
              <w:br/>
            </w:r>
            <w:r>
              <w:rPr>
                <w:rFonts w:ascii="Times New Roman"/>
                <w:b w:val="false"/>
                <w:i w:val="false"/>
                <w:color w:val="000000"/>
                <w:sz w:val="20"/>
              </w:rPr>
              <w:t>
</w:t>
            </w:r>
            <w:r>
              <w:rPr>
                <w:rFonts w:ascii="Times New Roman"/>
                <w:b w:val="false"/>
                <w:i w:val="false"/>
                <w:color w:val="000000"/>
                <w:sz w:val="20"/>
              </w:rPr>
              <w:t>Жилищным и жилищно-строительным кооперативами представляется также список членов этих кооперативов с указанием их фамилии, имени, отчества (при его наличии), места жительства и ИИН.</w:t>
            </w:r>
            <w:r>
              <w:br/>
            </w:r>
            <w:r>
              <w:rPr>
                <w:rFonts w:ascii="Times New Roman"/>
                <w:b w:val="false"/>
                <w:i w:val="false"/>
                <w:color w:val="000000"/>
                <w:sz w:val="20"/>
              </w:rPr>
              <w:t>
</w:t>
            </w:r>
            <w:r>
              <w:rPr>
                <w:rFonts w:ascii="Times New Roman"/>
                <w:b w:val="false"/>
                <w:i w:val="false"/>
                <w:color w:val="000000"/>
                <w:sz w:val="20"/>
              </w:rPr>
              <w:t>Кооператив собственников помещений (квартир):</w:t>
            </w:r>
            <w:r>
              <w:br/>
            </w:r>
            <w:r>
              <w:rPr>
                <w:rFonts w:ascii="Times New Roman"/>
                <w:b w:val="false"/>
                <w:i w:val="false"/>
                <w:color w:val="000000"/>
                <w:sz w:val="20"/>
              </w:rPr>
              <w:t>
</w:t>
            </w:r>
            <w:r>
              <w:rPr>
                <w:rFonts w:ascii="Times New Roman"/>
                <w:b w:val="false"/>
                <w:i w:val="false"/>
                <w:color w:val="000000"/>
                <w:sz w:val="20"/>
              </w:rPr>
              <w:t>протокол учредительного собрания собственников помещений (квартир) в объекте кондоминиума или протокол с листами голосования по итогам письменного опроса;</w:t>
            </w:r>
            <w:r>
              <w:br/>
            </w:r>
            <w:r>
              <w:rPr>
                <w:rFonts w:ascii="Times New Roman"/>
                <w:b w:val="false"/>
                <w:i w:val="false"/>
                <w:color w:val="000000"/>
                <w:sz w:val="20"/>
              </w:rPr>
              <w:t>
</w:t>
            </w:r>
            <w:r>
              <w:rPr>
                <w:rFonts w:ascii="Times New Roman"/>
                <w:b w:val="false"/>
                <w:i w:val="false"/>
                <w:color w:val="000000"/>
                <w:sz w:val="20"/>
              </w:rPr>
              <w:t>устав;</w:t>
            </w:r>
            <w:r>
              <w:br/>
            </w:r>
            <w:r>
              <w:rPr>
                <w:rFonts w:ascii="Times New Roman"/>
                <w:b w:val="false"/>
                <w:i w:val="false"/>
                <w:color w:val="000000"/>
                <w:sz w:val="20"/>
              </w:rPr>
              <w:t>
</w:t>
            </w:r>
            <w:r>
              <w:rPr>
                <w:rFonts w:ascii="Times New Roman"/>
                <w:b w:val="false"/>
                <w:i w:val="false"/>
                <w:color w:val="000000"/>
                <w:sz w:val="20"/>
              </w:rPr>
              <w:t>документ, удостоверяющий местонахождение юридического лица*;</w:t>
            </w:r>
            <w:r>
              <w:br/>
            </w:r>
            <w:r>
              <w:rPr>
                <w:rFonts w:ascii="Times New Roman"/>
                <w:b w:val="false"/>
                <w:i w:val="false"/>
                <w:color w:val="000000"/>
                <w:sz w:val="20"/>
              </w:rPr>
              <w:t>
</w:t>
            </w:r>
            <w:r>
              <w:rPr>
                <w:rFonts w:ascii="Times New Roman"/>
                <w:b w:val="false"/>
                <w:i w:val="false"/>
                <w:color w:val="000000"/>
                <w:sz w:val="20"/>
              </w:rPr>
              <w:t>государственный акт о регистрации или перерегистрации объекта кондоминиума, либо документ, подтверждающий государственную регистрацию объекта кондоминиума со штампом регистрирующего органа;</w:t>
            </w:r>
            <w:r>
              <w:br/>
            </w:r>
            <w:r>
              <w:rPr>
                <w:rFonts w:ascii="Times New Roman"/>
                <w:b w:val="false"/>
                <w:i w:val="false"/>
                <w:color w:val="000000"/>
                <w:sz w:val="20"/>
              </w:rPr>
              <w:t>
</w:t>
            </w:r>
            <w:r>
              <w:rPr>
                <w:rFonts w:ascii="Times New Roman"/>
                <w:b w:val="false"/>
                <w:i w:val="false"/>
                <w:color w:val="000000"/>
                <w:sz w:val="20"/>
              </w:rPr>
              <w:t>квитанция или иной документ, подтверждающий уплату в бюджет сбора за государственную регистрацию.</w:t>
            </w:r>
            <w:r>
              <w:br/>
            </w:r>
            <w:r>
              <w:rPr>
                <w:rFonts w:ascii="Times New Roman"/>
                <w:b w:val="false"/>
                <w:i w:val="false"/>
                <w:color w:val="000000"/>
                <w:sz w:val="20"/>
              </w:rPr>
              <w:t>
</w:t>
            </w:r>
            <w:r>
              <w:rPr>
                <w:rFonts w:ascii="Times New Roman"/>
                <w:b w:val="false"/>
                <w:i w:val="false"/>
                <w:color w:val="000000"/>
                <w:sz w:val="20"/>
              </w:rPr>
              <w:t>Объединение собственников имущества:</w:t>
            </w:r>
            <w:r>
              <w:br/>
            </w:r>
            <w:r>
              <w:rPr>
                <w:rFonts w:ascii="Times New Roman"/>
                <w:b w:val="false"/>
                <w:i w:val="false"/>
                <w:color w:val="000000"/>
                <w:sz w:val="20"/>
              </w:rPr>
              <w:t>
</w:t>
            </w:r>
            <w:r>
              <w:rPr>
                <w:rFonts w:ascii="Times New Roman"/>
                <w:b w:val="false"/>
                <w:i w:val="false"/>
                <w:color w:val="000000"/>
                <w:sz w:val="20"/>
              </w:rPr>
              <w:t xml:space="preserve"> протокол собрания;</w:t>
            </w:r>
            <w:r>
              <w:br/>
            </w:r>
            <w:r>
              <w:rPr>
                <w:rFonts w:ascii="Times New Roman"/>
                <w:b w:val="false"/>
                <w:i w:val="false"/>
                <w:color w:val="000000"/>
                <w:sz w:val="20"/>
              </w:rPr>
              <w:t>
</w:t>
            </w:r>
            <w:r>
              <w:rPr>
                <w:rFonts w:ascii="Times New Roman"/>
                <w:b w:val="false"/>
                <w:i w:val="false"/>
                <w:color w:val="000000"/>
                <w:sz w:val="20"/>
              </w:rPr>
              <w:t>устав объединения собственников имущества;</w:t>
            </w:r>
            <w:r>
              <w:br/>
            </w:r>
            <w:r>
              <w:rPr>
                <w:rFonts w:ascii="Times New Roman"/>
                <w:b w:val="false"/>
                <w:i w:val="false"/>
                <w:color w:val="000000"/>
                <w:sz w:val="20"/>
              </w:rPr>
              <w:t>
</w:t>
            </w:r>
            <w:r>
              <w:rPr>
                <w:rFonts w:ascii="Times New Roman"/>
                <w:b w:val="false"/>
                <w:i w:val="false"/>
                <w:color w:val="000000"/>
                <w:sz w:val="20"/>
              </w:rPr>
              <w:t xml:space="preserve"> квитанция или иной документ, подтверждающие уплату в бюджет регистрационного сбора за государственную регистрацию.</w:t>
            </w:r>
            <w:r>
              <w:br/>
            </w:r>
            <w:r>
              <w:rPr>
                <w:rFonts w:ascii="Times New Roman"/>
                <w:b w:val="false"/>
                <w:i w:val="false"/>
                <w:color w:val="000000"/>
                <w:sz w:val="20"/>
              </w:rPr>
              <w:t>
</w:t>
            </w:r>
            <w:r>
              <w:rPr>
                <w:rFonts w:ascii="Times New Roman"/>
                <w:b w:val="false"/>
                <w:i w:val="false"/>
                <w:color w:val="000000"/>
                <w:sz w:val="20"/>
              </w:rPr>
              <w:t>Коллегия адвокатов:</w:t>
            </w:r>
            <w:r>
              <w:br/>
            </w:r>
            <w:r>
              <w:rPr>
                <w:rFonts w:ascii="Times New Roman"/>
                <w:b w:val="false"/>
                <w:i w:val="false"/>
                <w:color w:val="000000"/>
                <w:sz w:val="20"/>
              </w:rPr>
              <w:t>
</w:t>
            </w:r>
            <w:r>
              <w:rPr>
                <w:rFonts w:ascii="Times New Roman"/>
                <w:b w:val="false"/>
                <w:i w:val="false"/>
                <w:color w:val="000000"/>
                <w:sz w:val="20"/>
              </w:rPr>
              <w:t>устав, утвержденный учредительным собранием (конференцией) членов коллегии адвокатов;</w:t>
            </w:r>
            <w:r>
              <w:br/>
            </w:r>
            <w:r>
              <w:rPr>
                <w:rFonts w:ascii="Times New Roman"/>
                <w:b w:val="false"/>
                <w:i w:val="false"/>
                <w:color w:val="000000"/>
                <w:sz w:val="20"/>
              </w:rPr>
              <w:t>
</w:t>
            </w:r>
            <w:r>
              <w:rPr>
                <w:rFonts w:ascii="Times New Roman"/>
                <w:b w:val="false"/>
                <w:i w:val="false"/>
                <w:color w:val="000000"/>
                <w:sz w:val="20"/>
              </w:rPr>
              <w:t>решение уполномоченного органа об утверждении устава;</w:t>
            </w:r>
            <w:r>
              <w:br/>
            </w:r>
            <w:r>
              <w:rPr>
                <w:rFonts w:ascii="Times New Roman"/>
                <w:b w:val="false"/>
                <w:i w:val="false"/>
                <w:color w:val="000000"/>
                <w:sz w:val="20"/>
              </w:rPr>
              <w:t>
</w:t>
            </w:r>
            <w:r>
              <w:rPr>
                <w:rFonts w:ascii="Times New Roman"/>
                <w:b w:val="false"/>
                <w:i w:val="false"/>
                <w:color w:val="000000"/>
                <w:sz w:val="20"/>
              </w:rPr>
              <w:t>квитанция или иной документ, подтверждающий уплату в бюджет сбора за государственную регистрацию.</w:t>
            </w:r>
            <w:r>
              <w:br/>
            </w:r>
            <w:r>
              <w:rPr>
                <w:rFonts w:ascii="Times New Roman"/>
                <w:b w:val="false"/>
                <w:i w:val="false"/>
                <w:color w:val="000000"/>
                <w:sz w:val="20"/>
              </w:rPr>
              <w:t>
</w:t>
            </w:r>
            <w:r>
              <w:rPr>
                <w:rFonts w:ascii="Times New Roman"/>
                <w:b w:val="false"/>
                <w:i w:val="false"/>
                <w:color w:val="000000"/>
                <w:sz w:val="20"/>
              </w:rPr>
              <w:t>Нотариальная палата:</w:t>
            </w:r>
            <w:r>
              <w:br/>
            </w:r>
            <w:r>
              <w:rPr>
                <w:rFonts w:ascii="Times New Roman"/>
                <w:b w:val="false"/>
                <w:i w:val="false"/>
                <w:color w:val="000000"/>
                <w:sz w:val="20"/>
              </w:rPr>
              <w:t>
</w:t>
            </w:r>
            <w:r>
              <w:rPr>
                <w:rFonts w:ascii="Times New Roman"/>
                <w:b w:val="false"/>
                <w:i w:val="false"/>
                <w:color w:val="000000"/>
                <w:sz w:val="20"/>
              </w:rPr>
              <w:t>устав, утвержденный высшим органом управления нотариальной палаты;</w:t>
            </w:r>
            <w:r>
              <w:br/>
            </w:r>
            <w:r>
              <w:rPr>
                <w:rFonts w:ascii="Times New Roman"/>
                <w:b w:val="false"/>
                <w:i w:val="false"/>
                <w:color w:val="000000"/>
                <w:sz w:val="20"/>
              </w:rPr>
              <w:t>
</w:t>
            </w:r>
            <w:r>
              <w:rPr>
                <w:rFonts w:ascii="Times New Roman"/>
                <w:b w:val="false"/>
                <w:i w:val="false"/>
                <w:color w:val="000000"/>
                <w:sz w:val="20"/>
              </w:rPr>
              <w:t xml:space="preserve">решение высшего органа управления об утверждении устава; </w:t>
            </w:r>
            <w:r>
              <w:br/>
            </w:r>
            <w:r>
              <w:rPr>
                <w:rFonts w:ascii="Times New Roman"/>
                <w:b w:val="false"/>
                <w:i w:val="false"/>
                <w:color w:val="000000"/>
                <w:sz w:val="20"/>
              </w:rPr>
              <w:t>
</w:t>
            </w:r>
            <w:r>
              <w:rPr>
                <w:rFonts w:ascii="Times New Roman"/>
                <w:b w:val="false"/>
                <w:i w:val="false"/>
                <w:color w:val="000000"/>
                <w:sz w:val="20"/>
              </w:rPr>
              <w:t>квитанция или иной документ, подтверждающий уплату в бюджет сбора за государственную регистрацию.</w:t>
            </w:r>
            <w:r>
              <w:br/>
            </w:r>
            <w:r>
              <w:rPr>
                <w:rFonts w:ascii="Times New Roman"/>
                <w:b w:val="false"/>
                <w:i w:val="false"/>
                <w:color w:val="000000"/>
                <w:sz w:val="20"/>
              </w:rPr>
              <w:t>
</w:t>
            </w:r>
            <w:r>
              <w:rPr>
                <w:rFonts w:ascii="Times New Roman"/>
                <w:b w:val="false"/>
                <w:i w:val="false"/>
                <w:color w:val="000000"/>
                <w:sz w:val="20"/>
              </w:rPr>
              <w:t>Фонд:</w:t>
            </w:r>
            <w:r>
              <w:br/>
            </w:r>
            <w:r>
              <w:rPr>
                <w:rFonts w:ascii="Times New Roman"/>
                <w:b w:val="false"/>
                <w:i w:val="false"/>
                <w:color w:val="000000"/>
                <w:sz w:val="20"/>
              </w:rPr>
              <w:t>
</w:t>
            </w:r>
            <w:r>
              <w:rPr>
                <w:rFonts w:ascii="Times New Roman"/>
                <w:b w:val="false"/>
                <w:i w:val="false"/>
                <w:color w:val="000000"/>
                <w:sz w:val="20"/>
              </w:rPr>
              <w:t>устав;</w:t>
            </w:r>
            <w:r>
              <w:br/>
            </w:r>
            <w:r>
              <w:rPr>
                <w:rFonts w:ascii="Times New Roman"/>
                <w:b w:val="false"/>
                <w:i w:val="false"/>
                <w:color w:val="000000"/>
                <w:sz w:val="20"/>
              </w:rPr>
              <w:t>
</w:t>
            </w:r>
            <w:r>
              <w:rPr>
                <w:rFonts w:ascii="Times New Roman"/>
                <w:b w:val="false"/>
                <w:i w:val="false"/>
                <w:color w:val="000000"/>
                <w:sz w:val="20"/>
              </w:rPr>
              <w:t>учредительный договор (при числе учредителей более одного);</w:t>
            </w:r>
            <w:r>
              <w:br/>
            </w:r>
            <w:r>
              <w:rPr>
                <w:rFonts w:ascii="Times New Roman"/>
                <w:b w:val="false"/>
                <w:i w:val="false"/>
                <w:color w:val="000000"/>
                <w:sz w:val="20"/>
              </w:rPr>
              <w:t>
</w:t>
            </w:r>
            <w:r>
              <w:rPr>
                <w:rFonts w:ascii="Times New Roman"/>
                <w:b w:val="false"/>
                <w:i w:val="false"/>
                <w:color w:val="000000"/>
                <w:sz w:val="20"/>
              </w:rPr>
              <w:t>решение уполномоченного органа об утверждении устава;</w:t>
            </w:r>
            <w:r>
              <w:br/>
            </w:r>
            <w:r>
              <w:rPr>
                <w:rFonts w:ascii="Times New Roman"/>
                <w:b w:val="false"/>
                <w:i w:val="false"/>
                <w:color w:val="000000"/>
                <w:sz w:val="20"/>
              </w:rPr>
              <w:t>
</w:t>
            </w:r>
            <w:r>
              <w:rPr>
                <w:rFonts w:ascii="Times New Roman"/>
                <w:b w:val="false"/>
                <w:i w:val="false"/>
                <w:color w:val="000000"/>
                <w:sz w:val="20"/>
              </w:rPr>
              <w:t>решение коллегиального органа (попечительского совета) о назначении исполнительного органа;</w:t>
            </w:r>
            <w:r>
              <w:br/>
            </w:r>
            <w:r>
              <w:rPr>
                <w:rFonts w:ascii="Times New Roman"/>
                <w:b w:val="false"/>
                <w:i w:val="false"/>
                <w:color w:val="000000"/>
                <w:sz w:val="20"/>
              </w:rPr>
              <w:t>
</w:t>
            </w:r>
            <w:r>
              <w:rPr>
                <w:rFonts w:ascii="Times New Roman"/>
                <w:b w:val="false"/>
                <w:i w:val="false"/>
                <w:color w:val="000000"/>
                <w:sz w:val="20"/>
              </w:rPr>
              <w:t>квитанция или иной документ, подтверждающий уплату в бюджет сбора за государственную регистрацию.</w:t>
            </w:r>
            <w:r>
              <w:br/>
            </w:r>
            <w:r>
              <w:rPr>
                <w:rFonts w:ascii="Times New Roman"/>
                <w:b w:val="false"/>
                <w:i w:val="false"/>
                <w:color w:val="000000"/>
                <w:sz w:val="20"/>
              </w:rPr>
              <w:t>
</w:t>
            </w:r>
            <w:r>
              <w:rPr>
                <w:rFonts w:ascii="Times New Roman"/>
                <w:b w:val="false"/>
                <w:i w:val="false"/>
                <w:color w:val="000000"/>
                <w:sz w:val="20"/>
              </w:rPr>
              <w:t>Объединение:</w:t>
            </w:r>
            <w:r>
              <w:br/>
            </w:r>
            <w:r>
              <w:rPr>
                <w:rFonts w:ascii="Times New Roman"/>
                <w:b w:val="false"/>
                <w:i w:val="false"/>
                <w:color w:val="000000"/>
                <w:sz w:val="20"/>
              </w:rPr>
              <w:t>
</w:t>
            </w:r>
            <w:r>
              <w:rPr>
                <w:rFonts w:ascii="Times New Roman"/>
                <w:b w:val="false"/>
                <w:i w:val="false"/>
                <w:color w:val="000000"/>
                <w:sz w:val="20"/>
              </w:rPr>
              <w:t>устав, принятый на учредительном съезде (конференции, собрании);</w:t>
            </w:r>
            <w:r>
              <w:br/>
            </w:r>
            <w:r>
              <w:rPr>
                <w:rFonts w:ascii="Times New Roman"/>
                <w:b w:val="false"/>
                <w:i w:val="false"/>
                <w:color w:val="000000"/>
                <w:sz w:val="20"/>
              </w:rPr>
              <w:t>
</w:t>
            </w:r>
            <w:r>
              <w:rPr>
                <w:rFonts w:ascii="Times New Roman"/>
                <w:b w:val="false"/>
                <w:i w:val="false"/>
                <w:color w:val="000000"/>
                <w:sz w:val="20"/>
              </w:rPr>
              <w:t>протокол учредительного съезда (конференции, собрания), принявшего устав, подписанный председателем и секретарем съезда (конференции, собрания);</w:t>
            </w:r>
            <w:r>
              <w:br/>
            </w:r>
            <w:r>
              <w:rPr>
                <w:rFonts w:ascii="Times New Roman"/>
                <w:b w:val="false"/>
                <w:i w:val="false"/>
                <w:color w:val="000000"/>
                <w:sz w:val="20"/>
              </w:rPr>
              <w:t>
</w:t>
            </w:r>
            <w:r>
              <w:rPr>
                <w:rFonts w:ascii="Times New Roman"/>
                <w:b w:val="false"/>
                <w:i w:val="false"/>
                <w:color w:val="000000"/>
                <w:sz w:val="20"/>
              </w:rPr>
              <w:t>список граждан-инициаторов общественного объединения с указанием фамилии, имени, отчества (при его наличии), ИИН, места жительства, домашнего и служебного телефонов, личной подписи;</w:t>
            </w:r>
            <w:r>
              <w:br/>
            </w:r>
            <w:r>
              <w:rPr>
                <w:rFonts w:ascii="Times New Roman"/>
                <w:b w:val="false"/>
                <w:i w:val="false"/>
                <w:color w:val="000000"/>
                <w:sz w:val="20"/>
              </w:rPr>
              <w:t>
</w:t>
            </w:r>
            <w:r>
              <w:rPr>
                <w:rFonts w:ascii="Times New Roman"/>
                <w:b w:val="false"/>
                <w:i w:val="false"/>
                <w:color w:val="000000"/>
                <w:sz w:val="20"/>
              </w:rPr>
              <w:t>документ, подтверждающий место нахождения общественного объединения*;</w:t>
            </w:r>
            <w:r>
              <w:br/>
            </w:r>
            <w:r>
              <w:rPr>
                <w:rFonts w:ascii="Times New Roman"/>
                <w:b w:val="false"/>
                <w:i w:val="false"/>
                <w:color w:val="000000"/>
                <w:sz w:val="20"/>
              </w:rPr>
              <w:t>
</w:t>
            </w:r>
            <w:r>
              <w:rPr>
                <w:rFonts w:ascii="Times New Roman"/>
                <w:b w:val="false"/>
                <w:i w:val="false"/>
                <w:color w:val="000000"/>
                <w:sz w:val="20"/>
              </w:rPr>
              <w:t>квитанция или иной документ, подтверждающий уплату в бюджет сбора за государственную регистрацию.</w:t>
            </w:r>
            <w:r>
              <w:br/>
            </w:r>
            <w:r>
              <w:rPr>
                <w:rFonts w:ascii="Times New Roman"/>
                <w:b w:val="false"/>
                <w:i w:val="false"/>
                <w:color w:val="000000"/>
                <w:sz w:val="20"/>
              </w:rPr>
              <w:t>
</w:t>
            </w:r>
            <w:r>
              <w:rPr>
                <w:rFonts w:ascii="Times New Roman"/>
                <w:b w:val="false"/>
                <w:i w:val="false"/>
                <w:color w:val="000000"/>
                <w:sz w:val="20"/>
              </w:rPr>
              <w:t>При регистрации политических партий дополнительно представляются:</w:t>
            </w:r>
            <w:r>
              <w:br/>
            </w:r>
            <w:r>
              <w:rPr>
                <w:rFonts w:ascii="Times New Roman"/>
                <w:b w:val="false"/>
                <w:i w:val="false"/>
                <w:color w:val="000000"/>
                <w:sz w:val="20"/>
              </w:rPr>
              <w:t>
</w:t>
            </w:r>
            <w:r>
              <w:rPr>
                <w:rFonts w:ascii="Times New Roman"/>
                <w:b w:val="false"/>
                <w:i w:val="false"/>
                <w:color w:val="000000"/>
                <w:sz w:val="20"/>
              </w:rPr>
              <w:t>программа партии;</w:t>
            </w:r>
            <w:r>
              <w:br/>
            </w:r>
            <w:r>
              <w:rPr>
                <w:rFonts w:ascii="Times New Roman"/>
                <w:b w:val="false"/>
                <w:i w:val="false"/>
                <w:color w:val="000000"/>
                <w:sz w:val="20"/>
              </w:rPr>
              <w:t>
</w:t>
            </w:r>
            <w:r>
              <w:rPr>
                <w:rFonts w:ascii="Times New Roman"/>
                <w:b w:val="false"/>
                <w:i w:val="false"/>
                <w:color w:val="000000"/>
                <w:sz w:val="20"/>
              </w:rPr>
              <w:t>списки членов партии, в составе которой должно быть не менее сорока тысяч членов партии, представляющих структурные подразделения (филиалы и представительства) партии во всех областях, городе республиканского значения и столице, численностью не менее шестисот членов партии в каждой из них с указанием фамилии, имени, отчества (при наличии), ИИН, адреса места жительства;</w:t>
            </w:r>
            <w:r>
              <w:br/>
            </w:r>
            <w:r>
              <w:rPr>
                <w:rFonts w:ascii="Times New Roman"/>
                <w:b w:val="false"/>
                <w:i w:val="false"/>
                <w:color w:val="000000"/>
                <w:sz w:val="20"/>
              </w:rPr>
              <w:t>
</w:t>
            </w:r>
            <w:r>
              <w:rPr>
                <w:rFonts w:ascii="Times New Roman"/>
                <w:b w:val="false"/>
                <w:i/>
                <w:color w:val="000000"/>
                <w:sz w:val="20"/>
              </w:rPr>
              <w:t>Примечание:</w:t>
            </w:r>
            <w:r>
              <w:br/>
            </w:r>
            <w:r>
              <w:rPr>
                <w:rFonts w:ascii="Times New Roman"/>
                <w:b w:val="false"/>
                <w:i w:val="false"/>
                <w:color w:val="000000"/>
                <w:sz w:val="20"/>
              </w:rPr>
              <w:t>
</w:t>
            </w:r>
            <w:r>
              <w:rPr>
                <w:rFonts w:ascii="Times New Roman"/>
                <w:b w:val="false"/>
                <w:i/>
                <w:color w:val="000000"/>
                <w:sz w:val="20"/>
              </w:rPr>
              <w:t xml:space="preserve">Для создания политической партии организационный комитет по созданию политической партии представляет в регистрирующий орган уведомление о намерении создания политической партии по форме, согласно приложению 13 к Правилам, а также в </w:t>
            </w:r>
            <w:r>
              <w:rPr>
                <w:rFonts w:ascii="Times New Roman"/>
                <w:b w:val="false"/>
                <w:i/>
                <w:color w:val="000000"/>
                <w:sz w:val="20"/>
              </w:rPr>
              <w:t xml:space="preserve">соответствии со </w:t>
            </w:r>
            <w:r>
              <w:rPr>
                <w:rFonts w:ascii="Times New Roman"/>
                <w:b w:val="false"/>
                <w:i w:val="false"/>
                <w:color w:val="000000"/>
                <w:sz w:val="20"/>
              </w:rPr>
              <w:t>статьей 6</w:t>
            </w:r>
            <w:r>
              <w:rPr>
                <w:rFonts w:ascii="Times New Roman"/>
                <w:b w:val="false"/>
                <w:i/>
                <w:color w:val="000000"/>
                <w:sz w:val="20"/>
              </w:rPr>
              <w:t xml:space="preserve"> Закона Республики Казахстан "О политических партиях":</w:t>
            </w:r>
            <w:r>
              <w:br/>
            </w:r>
            <w:r>
              <w:rPr>
                <w:rFonts w:ascii="Times New Roman"/>
                <w:b w:val="false"/>
                <w:i w:val="false"/>
                <w:color w:val="000000"/>
                <w:sz w:val="20"/>
              </w:rPr>
              <w:t>
</w:t>
            </w:r>
            <w:r>
              <w:rPr>
                <w:rFonts w:ascii="Times New Roman"/>
                <w:b w:val="false"/>
                <w:i/>
                <w:color w:val="000000"/>
                <w:sz w:val="20"/>
              </w:rPr>
              <w:t>1) список инициативной группы граждан по созданию политической партии на электронном (в EXCEL формате) и бумажном носителях по форме, согласно приложению 13-1 к Правилам и свед</w:t>
            </w:r>
            <w:r>
              <w:rPr>
                <w:rFonts w:ascii="Times New Roman"/>
                <w:b w:val="false"/>
                <w:i/>
                <w:color w:val="000000"/>
                <w:sz w:val="20"/>
              </w:rPr>
              <w:t>ения о членах организационного комитета на электронном и бумажном носителях по форме, согласно приложению 14 к Правилам;</w:t>
            </w:r>
            <w:r>
              <w:br/>
            </w:r>
            <w:r>
              <w:rPr>
                <w:rFonts w:ascii="Times New Roman"/>
                <w:b w:val="false"/>
                <w:i w:val="false"/>
                <w:color w:val="000000"/>
                <w:sz w:val="20"/>
              </w:rPr>
              <w:t>
</w:t>
            </w:r>
            <w:r>
              <w:rPr>
                <w:rFonts w:ascii="Times New Roman"/>
                <w:b w:val="false"/>
                <w:i/>
                <w:color w:val="000000"/>
                <w:sz w:val="20"/>
              </w:rPr>
              <w:t>2) протокол собрания организационного комитета, в котором указываются цель его создания, предполагаемое наименование политической парти</w:t>
            </w:r>
            <w:r>
              <w:rPr>
                <w:rFonts w:ascii="Times New Roman"/>
                <w:b w:val="false"/>
                <w:i/>
                <w:color w:val="000000"/>
                <w:sz w:val="20"/>
              </w:rPr>
              <w:t>и, местонахождение, предполагаемые источники формирования и использования денег и иного имущества организационного комитета, а также сведения о членах организационного комитета, уполномоченном открыть расчетный счет для формирования средств организационног</w:t>
            </w:r>
            <w:r>
              <w:rPr>
                <w:rFonts w:ascii="Times New Roman"/>
                <w:b w:val="false"/>
                <w:i/>
                <w:color w:val="000000"/>
                <w:sz w:val="20"/>
              </w:rPr>
              <w:t>о комитета и заключать гражданско-правовые договоры для обеспечения его деятельности.</w:t>
            </w:r>
            <w:r>
              <w:br/>
            </w:r>
            <w:r>
              <w:rPr>
                <w:rFonts w:ascii="Times New Roman"/>
                <w:b w:val="false"/>
                <w:i w:val="false"/>
                <w:color w:val="000000"/>
                <w:sz w:val="20"/>
              </w:rPr>
              <w:t>
</w:t>
            </w:r>
            <w:r>
              <w:rPr>
                <w:rFonts w:ascii="Times New Roman"/>
                <w:b w:val="false"/>
                <w:i/>
                <w:color w:val="000000"/>
                <w:sz w:val="20"/>
              </w:rPr>
              <w:t>Регистрирующий орган в день получения уведомления и документов, предусмотренных подпунктами 1), 2) настоящего пункта, выдает уполномоченному лицу организационного комитет</w:t>
            </w:r>
            <w:r>
              <w:rPr>
                <w:rFonts w:ascii="Times New Roman"/>
                <w:b w:val="false"/>
                <w:i/>
                <w:color w:val="000000"/>
                <w:sz w:val="20"/>
              </w:rPr>
              <w:t>а подтверждение о представлении документов по форме, согласно приложению 15 к Правилам, подтверждающий их представление.</w:t>
            </w:r>
            <w:r>
              <w:br/>
            </w:r>
            <w:r>
              <w:rPr>
                <w:rFonts w:ascii="Times New Roman"/>
                <w:b w:val="false"/>
                <w:i w:val="false"/>
                <w:color w:val="000000"/>
                <w:sz w:val="20"/>
              </w:rPr>
              <w:t>
</w:t>
            </w:r>
            <w:r>
              <w:rPr>
                <w:rFonts w:ascii="Times New Roman"/>
                <w:b w:val="false"/>
                <w:i/>
                <w:color w:val="000000"/>
                <w:sz w:val="20"/>
              </w:rPr>
              <w:t>При регистрации политических партий дополнительно представляются:</w:t>
            </w:r>
            <w:r>
              <w:br/>
            </w:r>
            <w:r>
              <w:rPr>
                <w:rFonts w:ascii="Times New Roman"/>
                <w:b w:val="false"/>
                <w:i w:val="false"/>
                <w:color w:val="000000"/>
                <w:sz w:val="20"/>
              </w:rPr>
              <w:t>
</w:t>
            </w:r>
            <w:r>
              <w:rPr>
                <w:rFonts w:ascii="Times New Roman"/>
                <w:b w:val="false"/>
                <w:i/>
                <w:color w:val="000000"/>
                <w:sz w:val="20"/>
              </w:rPr>
              <w:t>программа партии;</w:t>
            </w:r>
            <w:r>
              <w:br/>
            </w:r>
            <w:r>
              <w:rPr>
                <w:rFonts w:ascii="Times New Roman"/>
                <w:b w:val="false"/>
                <w:i w:val="false"/>
                <w:color w:val="000000"/>
                <w:sz w:val="20"/>
              </w:rPr>
              <w:t>
</w:t>
            </w:r>
            <w:r>
              <w:rPr>
                <w:rFonts w:ascii="Times New Roman"/>
                <w:b w:val="false"/>
                <w:i/>
                <w:color w:val="000000"/>
                <w:sz w:val="20"/>
              </w:rPr>
              <w:t>списки членов партии, в составе которой должно быть</w:t>
            </w:r>
            <w:r>
              <w:rPr>
                <w:rFonts w:ascii="Times New Roman"/>
                <w:b w:val="false"/>
                <w:i/>
                <w:color w:val="000000"/>
                <w:sz w:val="20"/>
              </w:rPr>
              <w:t xml:space="preserve"> не менее сорока тысяч членов партии, представляющих структурные подразделения (филиалы и представительства) партии во всех областях, городе республиканского значения и столице, численностью не менее шестисот членов партии по форме, согласно приложению 16 </w:t>
            </w:r>
            <w:r>
              <w:rPr>
                <w:rFonts w:ascii="Times New Roman"/>
                <w:b w:val="false"/>
                <w:i/>
                <w:color w:val="000000"/>
                <w:sz w:val="20"/>
              </w:rPr>
              <w:t>к Правилам на электронном (в EXCEL формате) и бумажном носителях.</w:t>
            </w:r>
            <w:r>
              <w:br/>
            </w:r>
            <w:r>
              <w:rPr>
                <w:rFonts w:ascii="Times New Roman"/>
                <w:b w:val="false"/>
                <w:i w:val="false"/>
                <w:color w:val="000000"/>
                <w:sz w:val="20"/>
              </w:rPr>
              <w:t>
</w:t>
            </w:r>
            <w:r>
              <w:rPr>
                <w:rFonts w:ascii="Times New Roman"/>
                <w:b w:val="false"/>
                <w:i w:val="false"/>
                <w:color w:val="000000"/>
                <w:sz w:val="20"/>
              </w:rPr>
              <w:t>Объединение юридических лиц в форме ассоциации (союза), объединение индивидуальных предпринимателей и юридических лиц, объединение индивидуальных предпринимателей:</w:t>
            </w:r>
            <w:r>
              <w:br/>
            </w:r>
            <w:r>
              <w:rPr>
                <w:rFonts w:ascii="Times New Roman"/>
                <w:b w:val="false"/>
                <w:i w:val="false"/>
                <w:color w:val="000000"/>
                <w:sz w:val="20"/>
              </w:rPr>
              <w:t>
</w:t>
            </w:r>
            <w:r>
              <w:rPr>
                <w:rFonts w:ascii="Times New Roman"/>
                <w:b w:val="false"/>
                <w:i w:val="false"/>
                <w:color w:val="000000"/>
                <w:sz w:val="20"/>
              </w:rPr>
              <w:t>устав;</w:t>
            </w:r>
            <w:r>
              <w:br/>
            </w:r>
            <w:r>
              <w:rPr>
                <w:rFonts w:ascii="Times New Roman"/>
                <w:b w:val="false"/>
                <w:i w:val="false"/>
                <w:color w:val="000000"/>
                <w:sz w:val="20"/>
              </w:rPr>
              <w:t>
</w:t>
            </w:r>
            <w:r>
              <w:rPr>
                <w:rFonts w:ascii="Times New Roman"/>
                <w:b w:val="false"/>
                <w:i w:val="false"/>
                <w:color w:val="000000"/>
                <w:sz w:val="20"/>
              </w:rPr>
              <w:t>учредительный договор, подписанный всеми учредителями объединения;</w:t>
            </w:r>
            <w:r>
              <w:br/>
            </w:r>
            <w:r>
              <w:rPr>
                <w:rFonts w:ascii="Times New Roman"/>
                <w:b w:val="false"/>
                <w:i w:val="false"/>
                <w:color w:val="000000"/>
                <w:sz w:val="20"/>
              </w:rPr>
              <w:t>
</w:t>
            </w:r>
            <w:r>
              <w:rPr>
                <w:rFonts w:ascii="Times New Roman"/>
                <w:b w:val="false"/>
                <w:i w:val="false"/>
                <w:color w:val="000000"/>
                <w:sz w:val="20"/>
              </w:rPr>
              <w:t>решение уполномоченного органа о создании юридического лица;</w:t>
            </w:r>
            <w:r>
              <w:br/>
            </w:r>
            <w:r>
              <w:rPr>
                <w:rFonts w:ascii="Times New Roman"/>
                <w:b w:val="false"/>
                <w:i w:val="false"/>
                <w:color w:val="000000"/>
                <w:sz w:val="20"/>
              </w:rPr>
              <w:t>
</w:t>
            </w:r>
            <w:r>
              <w:rPr>
                <w:rFonts w:ascii="Times New Roman"/>
                <w:b w:val="false"/>
                <w:i w:val="false"/>
                <w:color w:val="000000"/>
                <w:sz w:val="20"/>
              </w:rPr>
              <w:t>квитанция или иной документ, подтверждающий уплату в бюджет сбора за государственную регистрацию.</w:t>
            </w:r>
            <w:r>
              <w:br/>
            </w:r>
            <w:r>
              <w:rPr>
                <w:rFonts w:ascii="Times New Roman"/>
                <w:b w:val="false"/>
                <w:i w:val="false"/>
                <w:color w:val="000000"/>
                <w:sz w:val="20"/>
              </w:rPr>
              <w:t>
</w:t>
            </w:r>
            <w:r>
              <w:rPr>
                <w:rFonts w:ascii="Times New Roman"/>
                <w:b w:val="false"/>
                <w:i w:val="false"/>
                <w:color w:val="000000"/>
                <w:sz w:val="20"/>
              </w:rPr>
              <w:t>Палата аудиторов:</w:t>
            </w:r>
            <w:r>
              <w:br/>
            </w:r>
            <w:r>
              <w:rPr>
                <w:rFonts w:ascii="Times New Roman"/>
                <w:b w:val="false"/>
                <w:i w:val="false"/>
                <w:color w:val="000000"/>
                <w:sz w:val="20"/>
              </w:rPr>
              <w:t>
</w:t>
            </w:r>
            <w:r>
              <w:rPr>
                <w:rFonts w:ascii="Times New Roman"/>
                <w:b w:val="false"/>
                <w:i w:val="false"/>
                <w:color w:val="000000"/>
                <w:sz w:val="20"/>
              </w:rPr>
              <w:t>устав;</w:t>
            </w:r>
            <w:r>
              <w:br/>
            </w:r>
            <w:r>
              <w:rPr>
                <w:rFonts w:ascii="Times New Roman"/>
                <w:b w:val="false"/>
                <w:i w:val="false"/>
                <w:color w:val="000000"/>
                <w:sz w:val="20"/>
              </w:rPr>
              <w:t>
</w:t>
            </w:r>
            <w:r>
              <w:rPr>
                <w:rFonts w:ascii="Times New Roman"/>
                <w:b w:val="false"/>
                <w:i w:val="false"/>
                <w:color w:val="000000"/>
                <w:sz w:val="20"/>
              </w:rPr>
              <w:t>решение уполномоченного органа о создании юридического лица;</w:t>
            </w:r>
            <w:r>
              <w:br/>
            </w:r>
            <w:r>
              <w:rPr>
                <w:rFonts w:ascii="Times New Roman"/>
                <w:b w:val="false"/>
                <w:i w:val="false"/>
                <w:color w:val="000000"/>
                <w:sz w:val="20"/>
              </w:rPr>
              <w:t>
</w:t>
            </w:r>
            <w:r>
              <w:rPr>
                <w:rFonts w:ascii="Times New Roman"/>
                <w:b w:val="false"/>
                <w:i w:val="false"/>
                <w:color w:val="000000"/>
                <w:sz w:val="20"/>
              </w:rPr>
              <w:t>квитанция или иной документ, подтверждающий уплату в бюджет сбора за государственную регистрацию.</w:t>
            </w:r>
            <w:r>
              <w:br/>
            </w:r>
            <w:r>
              <w:rPr>
                <w:rFonts w:ascii="Times New Roman"/>
                <w:b w:val="false"/>
                <w:i w:val="false"/>
                <w:color w:val="000000"/>
                <w:sz w:val="20"/>
              </w:rPr>
              <w:t>
</w:t>
            </w:r>
            <w:r>
              <w:rPr>
                <w:rFonts w:ascii="Times New Roman"/>
                <w:b w:val="false"/>
                <w:i w:val="false"/>
                <w:color w:val="000000"/>
                <w:sz w:val="20"/>
              </w:rPr>
              <w:t>Религиозное объединение:</w:t>
            </w:r>
            <w:r>
              <w:br/>
            </w:r>
            <w:r>
              <w:rPr>
                <w:rFonts w:ascii="Times New Roman"/>
                <w:b w:val="false"/>
                <w:i w:val="false"/>
                <w:color w:val="000000"/>
                <w:sz w:val="20"/>
              </w:rPr>
              <w:t>
</w:t>
            </w:r>
            <w:r>
              <w:rPr>
                <w:rFonts w:ascii="Times New Roman"/>
                <w:b w:val="false"/>
                <w:i w:val="false"/>
                <w:color w:val="000000"/>
                <w:sz w:val="20"/>
              </w:rPr>
              <w:t>устав религиозного объединения, подписанный руководителем религиозного объединения;</w:t>
            </w:r>
            <w:r>
              <w:br/>
            </w:r>
            <w:r>
              <w:rPr>
                <w:rFonts w:ascii="Times New Roman"/>
                <w:b w:val="false"/>
                <w:i w:val="false"/>
                <w:color w:val="000000"/>
                <w:sz w:val="20"/>
              </w:rPr>
              <w:t>
</w:t>
            </w:r>
            <w:r>
              <w:rPr>
                <w:rFonts w:ascii="Times New Roman"/>
                <w:b w:val="false"/>
                <w:i w:val="false"/>
                <w:color w:val="000000"/>
                <w:sz w:val="20"/>
              </w:rPr>
              <w:t>протокол учредительного собрания (съезда, конференции);</w:t>
            </w:r>
            <w:r>
              <w:br/>
            </w:r>
            <w:r>
              <w:rPr>
                <w:rFonts w:ascii="Times New Roman"/>
                <w:b w:val="false"/>
                <w:i w:val="false"/>
                <w:color w:val="000000"/>
                <w:sz w:val="20"/>
              </w:rPr>
              <w:t>
</w:t>
            </w:r>
            <w:r>
              <w:rPr>
                <w:rFonts w:ascii="Times New Roman"/>
                <w:b w:val="false"/>
                <w:i w:val="false"/>
                <w:color w:val="000000"/>
                <w:sz w:val="20"/>
              </w:rPr>
              <w:t>список граждан-инициаторов создаваемого религиозного объединения на электронном и бумажном носителях по форме, согласно приложению 17 к Правилам;</w:t>
            </w:r>
            <w:r>
              <w:br/>
            </w:r>
            <w:r>
              <w:rPr>
                <w:rFonts w:ascii="Times New Roman"/>
                <w:b w:val="false"/>
                <w:i w:val="false"/>
                <w:color w:val="000000"/>
                <w:sz w:val="20"/>
              </w:rPr>
              <w:t>
</w:t>
            </w:r>
            <w:r>
              <w:rPr>
                <w:rFonts w:ascii="Times New Roman"/>
                <w:b w:val="false"/>
                <w:i w:val="false"/>
                <w:color w:val="000000"/>
                <w:sz w:val="20"/>
              </w:rPr>
              <w:t>документ, подтверждающий место нахождения религиозного объединения;</w:t>
            </w:r>
            <w:r>
              <w:br/>
            </w:r>
            <w:r>
              <w:rPr>
                <w:rFonts w:ascii="Times New Roman"/>
                <w:b w:val="false"/>
                <w:i w:val="false"/>
                <w:color w:val="000000"/>
                <w:sz w:val="20"/>
              </w:rPr>
              <w:t>
</w:t>
            </w:r>
            <w:r>
              <w:rPr>
                <w:rFonts w:ascii="Times New Roman"/>
                <w:b w:val="false"/>
                <w:i w:val="false"/>
                <w:color w:val="000000"/>
                <w:sz w:val="20"/>
              </w:rPr>
              <w:t>печатные религиозные материалы, раскрывающие историю возникновения и основы вероучения и содержащие сведения о соответствующей ему религиозной деятельности;</w:t>
            </w:r>
            <w:r>
              <w:br/>
            </w:r>
            <w:r>
              <w:rPr>
                <w:rFonts w:ascii="Times New Roman"/>
                <w:b w:val="false"/>
                <w:i w:val="false"/>
                <w:color w:val="000000"/>
                <w:sz w:val="20"/>
              </w:rPr>
              <w:t>
</w:t>
            </w:r>
            <w:r>
              <w:rPr>
                <w:rFonts w:ascii="Times New Roman"/>
                <w:b w:val="false"/>
                <w:i w:val="false"/>
                <w:color w:val="000000"/>
                <w:sz w:val="20"/>
              </w:rPr>
              <w:t>квитанция или иной документ, подтверждающий уплату в бюджет сбора за государственную регистрацию;</w:t>
            </w:r>
            <w:r>
              <w:br/>
            </w:r>
            <w:r>
              <w:rPr>
                <w:rFonts w:ascii="Times New Roman"/>
                <w:b w:val="false"/>
                <w:i w:val="false"/>
                <w:color w:val="000000"/>
                <w:sz w:val="20"/>
              </w:rPr>
              <w:t>
</w:t>
            </w:r>
            <w:r>
              <w:rPr>
                <w:rFonts w:ascii="Times New Roman"/>
                <w:b w:val="false"/>
                <w:i w:val="false"/>
                <w:color w:val="000000"/>
                <w:sz w:val="20"/>
              </w:rPr>
              <w:t>решение об избрании руководителя религиозного объединения либо в случае назначения руководителя иностранным религиозным центром документ, подтверждающий согласование с уполномоченным органом.</w:t>
            </w:r>
            <w:r>
              <w:br/>
            </w:r>
            <w:r>
              <w:rPr>
                <w:rFonts w:ascii="Times New Roman"/>
                <w:b w:val="false"/>
                <w:i w:val="false"/>
                <w:color w:val="000000"/>
                <w:sz w:val="20"/>
              </w:rPr>
              <w:t>
</w:t>
            </w:r>
            <w:r>
              <w:rPr>
                <w:rFonts w:ascii="Times New Roman"/>
                <w:b w:val="false"/>
                <w:i w:val="false"/>
                <w:color w:val="000000"/>
                <w:sz w:val="20"/>
              </w:rPr>
              <w:t>При регистрации регионального религиозного объединения дополнительно представляются список участников каждого из местных религиозных объединений, инициирующих создание региональных религиозных объединений, по форме, установленной регистрирующим органом, а также нотариально удостоверенные копии уставов их местных религиозных объединений;</w:t>
            </w:r>
            <w:r>
              <w:br/>
            </w:r>
            <w:r>
              <w:rPr>
                <w:rFonts w:ascii="Times New Roman"/>
                <w:b w:val="false"/>
                <w:i w:val="false"/>
                <w:color w:val="000000"/>
                <w:sz w:val="20"/>
              </w:rPr>
              <w:t>
</w:t>
            </w:r>
            <w:r>
              <w:rPr>
                <w:rFonts w:ascii="Times New Roman"/>
                <w:b w:val="false"/>
                <w:i w:val="false"/>
                <w:color w:val="000000"/>
                <w:sz w:val="20"/>
              </w:rPr>
              <w:t>религиозное объединение, имеющее руководящий центр вне пределов республики, дополнительно представляет:</w:t>
            </w:r>
            <w:r>
              <w:br/>
            </w:r>
            <w:r>
              <w:rPr>
                <w:rFonts w:ascii="Times New Roman"/>
                <w:b w:val="false"/>
                <w:i w:val="false"/>
                <w:color w:val="000000"/>
                <w:sz w:val="20"/>
              </w:rPr>
              <w:t>
</w:t>
            </w:r>
            <w:r>
              <w:rPr>
                <w:rFonts w:ascii="Times New Roman"/>
                <w:b w:val="false"/>
                <w:i w:val="false"/>
                <w:color w:val="000000"/>
                <w:sz w:val="20"/>
              </w:rPr>
              <w:t>копию устава зарубежного центра с нотариально удостоверенным переводом на казахском и русском языках;</w:t>
            </w:r>
            <w:r>
              <w:br/>
            </w:r>
            <w:r>
              <w:rPr>
                <w:rFonts w:ascii="Times New Roman"/>
                <w:b w:val="false"/>
                <w:i w:val="false"/>
                <w:color w:val="000000"/>
                <w:sz w:val="20"/>
              </w:rPr>
              <w:t>
</w:t>
            </w:r>
            <w:r>
              <w:rPr>
                <w:rFonts w:ascii="Times New Roman"/>
                <w:b w:val="false"/>
                <w:i w:val="false"/>
                <w:color w:val="000000"/>
                <w:sz w:val="20"/>
              </w:rPr>
              <w:t xml:space="preserve">выписку из реестра или другой документ, удостоверяющий, что религиозный центр является юридическим лицом по законодательству своей страны с нотариально удостоверенным переводом на казахском и русском языках, </w:t>
            </w:r>
            <w:r>
              <w:br/>
            </w:r>
            <w:r>
              <w:rPr>
                <w:rFonts w:ascii="Times New Roman"/>
                <w:b w:val="false"/>
                <w:i w:val="false"/>
                <w:color w:val="000000"/>
                <w:sz w:val="20"/>
              </w:rPr>
              <w:t>
</w:t>
            </w:r>
            <w:r>
              <w:rPr>
                <w:rFonts w:ascii="Times New Roman"/>
                <w:b w:val="false"/>
                <w:i w:val="false"/>
                <w:color w:val="000000"/>
                <w:sz w:val="20"/>
              </w:rPr>
              <w:t>уставы (положения) духовных учебных заведений, мечетей, монастырей и иных религиозных объединений, основанных религиозными управлениями (центрами), утверждаются этими религиозными управлениями (центрами);</w:t>
            </w:r>
            <w:r>
              <w:br/>
            </w:r>
            <w:r>
              <w:rPr>
                <w:rFonts w:ascii="Times New Roman"/>
                <w:b w:val="false"/>
                <w:i w:val="false"/>
                <w:color w:val="000000"/>
                <w:sz w:val="20"/>
              </w:rPr>
              <w:t>
</w:t>
            </w:r>
            <w:r>
              <w:rPr>
                <w:rFonts w:ascii="Times New Roman"/>
                <w:b w:val="false"/>
                <w:i w:val="false"/>
                <w:color w:val="000000"/>
                <w:sz w:val="20"/>
              </w:rPr>
              <w:t>для регистрации представляется решение уполномоченного органа религиозного управления (центра) об их создании;</w:t>
            </w:r>
            <w:r>
              <w:br/>
            </w:r>
            <w:r>
              <w:rPr>
                <w:rFonts w:ascii="Times New Roman"/>
                <w:b w:val="false"/>
                <w:i w:val="false"/>
                <w:color w:val="000000"/>
                <w:sz w:val="20"/>
              </w:rPr>
              <w:t>
</w:t>
            </w:r>
            <w:r>
              <w:rPr>
                <w:rFonts w:ascii="Times New Roman"/>
                <w:b w:val="false"/>
                <w:i w:val="false"/>
                <w:color w:val="000000"/>
                <w:sz w:val="20"/>
              </w:rPr>
              <w:t>учреждение:</w:t>
            </w:r>
            <w:r>
              <w:br/>
            </w:r>
            <w:r>
              <w:rPr>
                <w:rFonts w:ascii="Times New Roman"/>
                <w:b w:val="false"/>
                <w:i w:val="false"/>
                <w:color w:val="000000"/>
                <w:sz w:val="20"/>
              </w:rPr>
              <w:t>
</w:t>
            </w:r>
            <w:r>
              <w:rPr>
                <w:rFonts w:ascii="Times New Roman"/>
                <w:b w:val="false"/>
                <w:i w:val="false"/>
                <w:color w:val="000000"/>
                <w:sz w:val="20"/>
              </w:rPr>
              <w:t>решение собственника о создании учреждения;</w:t>
            </w:r>
            <w:r>
              <w:br/>
            </w:r>
            <w:r>
              <w:rPr>
                <w:rFonts w:ascii="Times New Roman"/>
                <w:b w:val="false"/>
                <w:i w:val="false"/>
                <w:color w:val="000000"/>
                <w:sz w:val="20"/>
              </w:rPr>
              <w:t>
</w:t>
            </w:r>
            <w:r>
              <w:rPr>
                <w:rFonts w:ascii="Times New Roman"/>
                <w:b w:val="false"/>
                <w:i w:val="false"/>
                <w:color w:val="000000"/>
                <w:sz w:val="20"/>
              </w:rPr>
              <w:t>положение (устав);</w:t>
            </w:r>
            <w:r>
              <w:br/>
            </w:r>
            <w:r>
              <w:rPr>
                <w:rFonts w:ascii="Times New Roman"/>
                <w:b w:val="false"/>
                <w:i w:val="false"/>
                <w:color w:val="000000"/>
                <w:sz w:val="20"/>
              </w:rPr>
              <w:t>
</w:t>
            </w:r>
            <w:r>
              <w:rPr>
                <w:rFonts w:ascii="Times New Roman"/>
                <w:b w:val="false"/>
                <w:i w:val="false"/>
                <w:color w:val="000000"/>
                <w:sz w:val="20"/>
              </w:rPr>
              <w:t>учредительный договор или аналогичное соглашение (при числе собственников (учредителей) более одного);</w:t>
            </w:r>
            <w:r>
              <w:br/>
            </w:r>
            <w:r>
              <w:rPr>
                <w:rFonts w:ascii="Times New Roman"/>
                <w:b w:val="false"/>
                <w:i w:val="false"/>
                <w:color w:val="000000"/>
                <w:sz w:val="20"/>
              </w:rPr>
              <w:t>
</w:t>
            </w:r>
            <w:r>
              <w:rPr>
                <w:rFonts w:ascii="Times New Roman"/>
                <w:b w:val="false"/>
                <w:i w:val="false"/>
                <w:color w:val="000000"/>
                <w:sz w:val="20"/>
              </w:rPr>
              <w:t>квитанция или иной документ, подтверждающий уплату в бюджет сбора за государственную регистрацию.</w:t>
            </w:r>
            <w:r>
              <w:br/>
            </w:r>
            <w:r>
              <w:rPr>
                <w:rFonts w:ascii="Times New Roman"/>
                <w:b w:val="false"/>
                <w:i w:val="false"/>
                <w:color w:val="000000"/>
                <w:sz w:val="20"/>
              </w:rPr>
              <w:t>
</w:t>
            </w:r>
            <w:r>
              <w:rPr>
                <w:rFonts w:ascii="Times New Roman"/>
                <w:b w:val="false"/>
                <w:i w:val="false"/>
                <w:color w:val="000000"/>
                <w:sz w:val="20"/>
              </w:rPr>
              <w:t>Палата оценщиков:</w:t>
            </w:r>
            <w:r>
              <w:br/>
            </w:r>
            <w:r>
              <w:rPr>
                <w:rFonts w:ascii="Times New Roman"/>
                <w:b w:val="false"/>
                <w:i w:val="false"/>
                <w:color w:val="000000"/>
                <w:sz w:val="20"/>
              </w:rPr>
              <w:t>
</w:t>
            </w:r>
            <w:r>
              <w:rPr>
                <w:rFonts w:ascii="Times New Roman"/>
                <w:b w:val="false"/>
                <w:i w:val="false"/>
                <w:color w:val="000000"/>
                <w:sz w:val="20"/>
              </w:rPr>
              <w:t>устав;</w:t>
            </w:r>
            <w:r>
              <w:br/>
            </w:r>
            <w:r>
              <w:rPr>
                <w:rFonts w:ascii="Times New Roman"/>
                <w:b w:val="false"/>
                <w:i w:val="false"/>
                <w:color w:val="000000"/>
                <w:sz w:val="20"/>
              </w:rPr>
              <w:t>
</w:t>
            </w:r>
            <w:r>
              <w:rPr>
                <w:rFonts w:ascii="Times New Roman"/>
                <w:b w:val="false"/>
                <w:i w:val="false"/>
                <w:color w:val="000000"/>
                <w:sz w:val="20"/>
              </w:rPr>
              <w:t>решение уполномоченного органа о создании юридического лица;</w:t>
            </w:r>
            <w:r>
              <w:br/>
            </w:r>
            <w:r>
              <w:rPr>
                <w:rFonts w:ascii="Times New Roman"/>
                <w:b w:val="false"/>
                <w:i w:val="false"/>
                <w:color w:val="000000"/>
                <w:sz w:val="20"/>
              </w:rPr>
              <w:t>
</w:t>
            </w:r>
            <w:r>
              <w:rPr>
                <w:rFonts w:ascii="Times New Roman"/>
                <w:b w:val="false"/>
                <w:i w:val="false"/>
                <w:color w:val="000000"/>
                <w:sz w:val="20"/>
              </w:rPr>
              <w:t>квитанция или иной документ, подтверждающий уплату в бюджет сбора за государственную регистрацию.</w:t>
            </w:r>
            <w:r>
              <w:br/>
            </w:r>
            <w:r>
              <w:rPr>
                <w:rFonts w:ascii="Times New Roman"/>
                <w:b w:val="false"/>
                <w:i w:val="false"/>
                <w:color w:val="000000"/>
                <w:sz w:val="20"/>
              </w:rPr>
              <w:t>
</w:t>
            </w:r>
            <w:r>
              <w:rPr>
                <w:rFonts w:ascii="Times New Roman"/>
                <w:b w:val="false"/>
                <w:i w:val="false"/>
                <w:color w:val="000000"/>
                <w:sz w:val="20"/>
              </w:rPr>
              <w:t>Палата юридических консультантов:</w:t>
            </w:r>
            <w:r>
              <w:br/>
            </w:r>
            <w:r>
              <w:rPr>
                <w:rFonts w:ascii="Times New Roman"/>
                <w:b w:val="false"/>
                <w:i w:val="false"/>
                <w:color w:val="000000"/>
                <w:sz w:val="20"/>
              </w:rPr>
              <w:t>
</w:t>
            </w:r>
            <w:r>
              <w:rPr>
                <w:rFonts w:ascii="Times New Roman"/>
                <w:b w:val="false"/>
                <w:i w:val="false"/>
                <w:color w:val="000000"/>
                <w:sz w:val="20"/>
              </w:rPr>
              <w:t>устав;</w:t>
            </w:r>
            <w:r>
              <w:br/>
            </w:r>
            <w:r>
              <w:rPr>
                <w:rFonts w:ascii="Times New Roman"/>
                <w:b w:val="false"/>
                <w:i w:val="false"/>
                <w:color w:val="000000"/>
                <w:sz w:val="20"/>
              </w:rPr>
              <w:t>
</w:t>
            </w:r>
            <w:r>
              <w:rPr>
                <w:rFonts w:ascii="Times New Roman"/>
                <w:b w:val="false"/>
                <w:i w:val="false"/>
                <w:color w:val="000000"/>
                <w:sz w:val="20"/>
              </w:rPr>
              <w:t>решение уполномоченного органа о создании юридического лица;</w:t>
            </w:r>
            <w:r>
              <w:br/>
            </w:r>
            <w:r>
              <w:rPr>
                <w:rFonts w:ascii="Times New Roman"/>
                <w:b w:val="false"/>
                <w:i w:val="false"/>
                <w:color w:val="000000"/>
                <w:sz w:val="20"/>
              </w:rPr>
              <w:t>
</w:t>
            </w:r>
            <w:r>
              <w:rPr>
                <w:rFonts w:ascii="Times New Roman"/>
                <w:b w:val="false"/>
                <w:i w:val="false"/>
                <w:color w:val="000000"/>
                <w:sz w:val="20"/>
              </w:rPr>
              <w:t>квитанция или иной документ, подтверждающий уплату в бюджет сбора за государственную регистрацию.</w:t>
            </w:r>
            <w:r>
              <w:br/>
            </w:r>
            <w:r>
              <w:rPr>
                <w:rFonts w:ascii="Times New Roman"/>
                <w:b w:val="false"/>
                <w:i w:val="false"/>
                <w:color w:val="000000"/>
                <w:sz w:val="20"/>
              </w:rPr>
              <w:t>
</w:t>
            </w:r>
            <w:r>
              <w:rPr>
                <w:rFonts w:ascii="Times New Roman"/>
                <w:b w:val="false"/>
                <w:i w:val="false"/>
                <w:color w:val="000000"/>
                <w:sz w:val="20"/>
              </w:rPr>
              <w:t>Адвокатская контора:</w:t>
            </w:r>
            <w:r>
              <w:br/>
            </w:r>
            <w:r>
              <w:rPr>
                <w:rFonts w:ascii="Times New Roman"/>
                <w:b w:val="false"/>
                <w:i w:val="false"/>
                <w:color w:val="000000"/>
                <w:sz w:val="20"/>
              </w:rPr>
              <w:t>
</w:t>
            </w:r>
            <w:r>
              <w:rPr>
                <w:rFonts w:ascii="Times New Roman"/>
                <w:b w:val="false"/>
                <w:i w:val="false"/>
                <w:color w:val="000000"/>
                <w:sz w:val="20"/>
              </w:rPr>
              <w:t>устав;</w:t>
            </w:r>
            <w:r>
              <w:br/>
            </w:r>
            <w:r>
              <w:rPr>
                <w:rFonts w:ascii="Times New Roman"/>
                <w:b w:val="false"/>
                <w:i w:val="false"/>
                <w:color w:val="000000"/>
                <w:sz w:val="20"/>
              </w:rPr>
              <w:t>
</w:t>
            </w:r>
            <w:r>
              <w:rPr>
                <w:rFonts w:ascii="Times New Roman"/>
                <w:b w:val="false"/>
                <w:i w:val="false"/>
                <w:color w:val="000000"/>
                <w:sz w:val="20"/>
              </w:rPr>
              <w:t>решение уполномоченного органа о создании юридического лица;</w:t>
            </w:r>
            <w:r>
              <w:br/>
            </w:r>
            <w:r>
              <w:rPr>
                <w:rFonts w:ascii="Times New Roman"/>
                <w:b w:val="false"/>
                <w:i w:val="false"/>
                <w:color w:val="000000"/>
                <w:sz w:val="20"/>
              </w:rPr>
              <w:t>
</w:t>
            </w:r>
            <w:r>
              <w:rPr>
                <w:rFonts w:ascii="Times New Roman"/>
                <w:b w:val="false"/>
                <w:i w:val="false"/>
                <w:color w:val="000000"/>
                <w:sz w:val="20"/>
              </w:rPr>
              <w:t>квитанция или иной документ, подтверждающий уплату в бюджет сбора за государственную регистрацию юридических лиц и учетную регистрацию филиалов и представительств.</w:t>
            </w:r>
            <w:r>
              <w:br/>
            </w:r>
            <w:r>
              <w:rPr>
                <w:rFonts w:ascii="Times New Roman"/>
                <w:b w:val="false"/>
                <w:i w:val="false"/>
                <w:color w:val="000000"/>
                <w:sz w:val="20"/>
              </w:rPr>
              <w:t>
</w:t>
            </w:r>
            <w:r>
              <w:rPr>
                <w:rFonts w:ascii="Times New Roman"/>
                <w:b w:val="false"/>
                <w:i w:val="false"/>
                <w:color w:val="000000"/>
                <w:sz w:val="20"/>
              </w:rPr>
              <w:t>2) для учетной регистрации филиалов (представительств):</w:t>
            </w:r>
            <w:r>
              <w:br/>
            </w:r>
            <w:r>
              <w:rPr>
                <w:rFonts w:ascii="Times New Roman"/>
                <w:b w:val="false"/>
                <w:i w:val="false"/>
                <w:color w:val="000000"/>
                <w:sz w:val="20"/>
              </w:rPr>
              <w:t>
</w:t>
            </w:r>
            <w:r>
              <w:rPr>
                <w:rFonts w:ascii="Times New Roman"/>
                <w:b w:val="false"/>
                <w:i w:val="false"/>
                <w:color w:val="000000"/>
                <w:sz w:val="20"/>
              </w:rPr>
              <w:t>филиал (представительство) казахстанского юридического лица:</w:t>
            </w:r>
            <w:r>
              <w:br/>
            </w:r>
            <w:r>
              <w:rPr>
                <w:rFonts w:ascii="Times New Roman"/>
                <w:b w:val="false"/>
                <w:i w:val="false"/>
                <w:color w:val="000000"/>
                <w:sz w:val="20"/>
              </w:rPr>
              <w:t>
</w:t>
            </w:r>
            <w:r>
              <w:rPr>
                <w:rFonts w:ascii="Times New Roman"/>
                <w:b w:val="false"/>
                <w:i w:val="false"/>
                <w:color w:val="000000"/>
                <w:sz w:val="20"/>
              </w:rPr>
              <w:t>заявление об учетной регистрации по форме, согласно приложению 1 (далее – заявление) к Правилам;</w:t>
            </w:r>
            <w:r>
              <w:br/>
            </w:r>
            <w:r>
              <w:rPr>
                <w:rFonts w:ascii="Times New Roman"/>
                <w:b w:val="false"/>
                <w:i w:val="false"/>
                <w:color w:val="000000"/>
                <w:sz w:val="20"/>
              </w:rPr>
              <w:t>
</w:t>
            </w:r>
            <w:r>
              <w:rPr>
                <w:rFonts w:ascii="Times New Roman"/>
                <w:b w:val="false"/>
                <w:i w:val="false"/>
                <w:color w:val="000000"/>
                <w:sz w:val="20"/>
              </w:rPr>
              <w:t>К заявлению прилагаются квитанция или иной документ, подтверждающие уплату в бюджет регистрационного сбора за учетную регистрацию филиала (представительства) юридических лиц, относящихся к некоммерческим организациям, или документ, подтверждающий уплату в Государственную корпорацию для филиала (представительства) юридических лиц, относящихся к коммерческим организациям.</w:t>
            </w:r>
            <w:r>
              <w:br/>
            </w:r>
            <w:r>
              <w:rPr>
                <w:rFonts w:ascii="Times New Roman"/>
                <w:b w:val="false"/>
                <w:i w:val="false"/>
                <w:color w:val="000000"/>
                <w:sz w:val="20"/>
              </w:rPr>
              <w:t>
</w:t>
            </w:r>
            <w:r>
              <w:rPr>
                <w:rFonts w:ascii="Times New Roman"/>
                <w:b w:val="false"/>
                <w:i w:val="false"/>
                <w:color w:val="000000"/>
                <w:sz w:val="20"/>
              </w:rPr>
              <w:t>Для филиалов (представительств) юридических лиц, не относящихся к субъектам частного предпринимательства, а также акционерных обществ, дополнительно представляются положение о филиале (представительстве) в двух экземплярах на казахском и русском языках, утвержденное юридическим лицом, копии устава (положения) и доверенность юридического лица (за исключением общественных и религиозных объединений), выданная руководителю филиала (представительства).</w:t>
            </w:r>
            <w:r>
              <w:br/>
            </w:r>
            <w:r>
              <w:rPr>
                <w:rFonts w:ascii="Times New Roman"/>
                <w:b w:val="false"/>
                <w:i w:val="false"/>
                <w:color w:val="000000"/>
                <w:sz w:val="20"/>
              </w:rPr>
              <w:t>
</w:t>
            </w:r>
            <w:r>
              <w:rPr>
                <w:rFonts w:ascii="Times New Roman"/>
                <w:b w:val="false"/>
                <w:i w:val="false"/>
                <w:color w:val="000000"/>
                <w:sz w:val="20"/>
              </w:rPr>
              <w:t>Заявление подписывается лицом, уполномоченным юридическим лицом, создающим филиал (представительство), и скрепляется печатью юридического лица (при ее наличии).</w:t>
            </w:r>
            <w:r>
              <w:br/>
            </w:r>
            <w:r>
              <w:rPr>
                <w:rFonts w:ascii="Times New Roman"/>
                <w:b w:val="false"/>
                <w:i w:val="false"/>
                <w:color w:val="000000"/>
                <w:sz w:val="20"/>
              </w:rPr>
              <w:t>
</w:t>
            </w:r>
            <w:r>
              <w:rPr>
                <w:rFonts w:ascii="Times New Roman"/>
                <w:b w:val="false"/>
                <w:i w:val="false"/>
                <w:color w:val="000000"/>
                <w:sz w:val="20"/>
              </w:rPr>
              <w:t>В случае, если руководитель юридического лица является руководителем филиала (представительства), то предоставление в регистрирующий орган доверенности не требуется.</w:t>
            </w:r>
            <w:r>
              <w:br/>
            </w:r>
            <w:r>
              <w:rPr>
                <w:rFonts w:ascii="Times New Roman"/>
                <w:b w:val="false"/>
                <w:i w:val="false"/>
                <w:color w:val="000000"/>
                <w:sz w:val="20"/>
              </w:rPr>
              <w:t>
</w:t>
            </w:r>
            <w:r>
              <w:rPr>
                <w:rFonts w:ascii="Times New Roman"/>
                <w:b w:val="false"/>
                <w:i w:val="false"/>
                <w:color w:val="000000"/>
                <w:sz w:val="20"/>
              </w:rPr>
              <w:t>При создании филиала (представительства) государственным предприятием дополнительно представляется документ, подтверждающий согласие Национального Банка либо уполномоченного органа по управлению государственным имуществом (местного исполнительного органа) на создание филиала (представительства);</w:t>
            </w:r>
            <w:r>
              <w:br/>
            </w:r>
            <w:r>
              <w:rPr>
                <w:rFonts w:ascii="Times New Roman"/>
                <w:b w:val="false"/>
                <w:i w:val="false"/>
                <w:color w:val="000000"/>
                <w:sz w:val="20"/>
              </w:rPr>
              <w:t>
</w:t>
            </w:r>
            <w:r>
              <w:rPr>
                <w:rFonts w:ascii="Times New Roman"/>
                <w:b w:val="false"/>
                <w:i w:val="false"/>
                <w:color w:val="000000"/>
                <w:sz w:val="20"/>
              </w:rPr>
              <w:t>филиал (представительство) иностранного юридического лица:</w:t>
            </w:r>
            <w:r>
              <w:br/>
            </w:r>
            <w:r>
              <w:rPr>
                <w:rFonts w:ascii="Times New Roman"/>
                <w:b w:val="false"/>
                <w:i w:val="false"/>
                <w:color w:val="000000"/>
                <w:sz w:val="20"/>
              </w:rPr>
              <w:t>
</w:t>
            </w:r>
            <w:r>
              <w:rPr>
                <w:rFonts w:ascii="Times New Roman"/>
                <w:b w:val="false"/>
                <w:i w:val="false"/>
                <w:color w:val="000000"/>
                <w:sz w:val="20"/>
              </w:rPr>
              <w:t>заявление об учетной регистрации по форме, согласно приложению 1 (далее – заявление) к Правилам;</w:t>
            </w:r>
            <w:r>
              <w:br/>
            </w:r>
            <w:r>
              <w:rPr>
                <w:rFonts w:ascii="Times New Roman"/>
                <w:b w:val="false"/>
                <w:i w:val="false"/>
                <w:color w:val="000000"/>
                <w:sz w:val="20"/>
              </w:rPr>
              <w:t>
</w:t>
            </w:r>
            <w:r>
              <w:rPr>
                <w:rFonts w:ascii="Times New Roman"/>
                <w:b w:val="false"/>
                <w:i w:val="false"/>
                <w:color w:val="000000"/>
                <w:sz w:val="20"/>
              </w:rPr>
              <w:t>положение о филиале (представительстве), утвержденное органом юридического лица;</w:t>
            </w:r>
            <w:r>
              <w:br/>
            </w:r>
            <w:r>
              <w:rPr>
                <w:rFonts w:ascii="Times New Roman"/>
                <w:b w:val="false"/>
                <w:i w:val="false"/>
                <w:color w:val="000000"/>
                <w:sz w:val="20"/>
              </w:rPr>
              <w:t>
</w:t>
            </w:r>
            <w:r>
              <w:rPr>
                <w:rFonts w:ascii="Times New Roman"/>
                <w:b w:val="false"/>
                <w:i w:val="false"/>
                <w:color w:val="000000"/>
                <w:sz w:val="20"/>
              </w:rPr>
              <w:t>доверенность, выданная органом юридического лица руководителю филиала или представительства, с нотариально засвидетельствованным переводом на казахский и русский языки;</w:t>
            </w:r>
            <w:r>
              <w:br/>
            </w:r>
            <w:r>
              <w:rPr>
                <w:rFonts w:ascii="Times New Roman"/>
                <w:b w:val="false"/>
                <w:i w:val="false"/>
                <w:color w:val="000000"/>
                <w:sz w:val="20"/>
              </w:rPr>
              <w:t>
</w:t>
            </w:r>
            <w:r>
              <w:rPr>
                <w:rFonts w:ascii="Times New Roman"/>
                <w:b w:val="false"/>
                <w:i w:val="false"/>
                <w:color w:val="000000"/>
                <w:sz w:val="20"/>
              </w:rPr>
              <w:t>решение юридического лица о создании филиала (представительства) с нотариально засвидетельствованным переводом на казахский и русский языки;</w:t>
            </w:r>
            <w:r>
              <w:br/>
            </w:r>
            <w:r>
              <w:rPr>
                <w:rFonts w:ascii="Times New Roman"/>
                <w:b w:val="false"/>
                <w:i w:val="false"/>
                <w:color w:val="000000"/>
                <w:sz w:val="20"/>
              </w:rPr>
              <w:t>
</w:t>
            </w:r>
            <w:r>
              <w:rPr>
                <w:rFonts w:ascii="Times New Roman"/>
                <w:b w:val="false"/>
                <w:i w:val="false"/>
                <w:color w:val="000000"/>
                <w:sz w:val="20"/>
              </w:rPr>
              <w:t>легализованная выписка из торгового реестра или другой легализованный документ, удостоверяющий, что данный субъект, открывающий филиал (представительство) в Республике Казахстан, является юридическим лицом по законодательству своей страны, с нотариально засвидетельствованным переводом на казахский и русский языки;</w:t>
            </w:r>
            <w:r>
              <w:br/>
            </w:r>
            <w:r>
              <w:rPr>
                <w:rFonts w:ascii="Times New Roman"/>
                <w:b w:val="false"/>
                <w:i w:val="false"/>
                <w:color w:val="000000"/>
                <w:sz w:val="20"/>
              </w:rPr>
              <w:t>
</w:t>
            </w:r>
            <w:r>
              <w:rPr>
                <w:rFonts w:ascii="Times New Roman"/>
                <w:b w:val="false"/>
                <w:i w:val="false"/>
                <w:color w:val="000000"/>
                <w:sz w:val="20"/>
              </w:rPr>
              <w:t>копия учредительных документов юридического лица с нотариально засвидетельствованным переводом на казахский и русский языки;</w:t>
            </w:r>
            <w:r>
              <w:br/>
            </w:r>
            <w:r>
              <w:rPr>
                <w:rFonts w:ascii="Times New Roman"/>
                <w:b w:val="false"/>
                <w:i w:val="false"/>
                <w:color w:val="000000"/>
                <w:sz w:val="20"/>
              </w:rPr>
              <w:t>
</w:t>
            </w:r>
            <w:r>
              <w:rPr>
                <w:rFonts w:ascii="Times New Roman"/>
                <w:b w:val="false"/>
                <w:i w:val="false"/>
                <w:color w:val="000000"/>
                <w:sz w:val="20"/>
              </w:rPr>
              <w:t>квитанция или иной документ, подтверждающие уплату в бюджет регистрационного сбора за учетную регистрацию филиала (представительства) иностранной некоммерческой организации или документ, подтверждающий уплату в Государственную корпорацию для филиала (представительства) иностранной коммерческой организации.</w:t>
            </w:r>
            <w:r>
              <w:br/>
            </w:r>
            <w:r>
              <w:rPr>
                <w:rFonts w:ascii="Times New Roman"/>
                <w:b w:val="false"/>
                <w:i w:val="false"/>
                <w:color w:val="000000"/>
                <w:sz w:val="20"/>
              </w:rPr>
              <w:t>
</w:t>
            </w:r>
            <w:r>
              <w:rPr>
                <w:rFonts w:ascii="Times New Roman"/>
                <w:b w:val="false"/>
                <w:i w:val="false"/>
                <w:color w:val="000000"/>
                <w:sz w:val="20"/>
              </w:rPr>
              <w:t>3) для государственной регистрации юридического лица, создаваемого путем реорганизации, подаются:</w:t>
            </w:r>
            <w:r>
              <w:br/>
            </w:r>
            <w:r>
              <w:rPr>
                <w:rFonts w:ascii="Times New Roman"/>
                <w:b w:val="false"/>
                <w:i w:val="false"/>
                <w:color w:val="000000"/>
                <w:sz w:val="20"/>
              </w:rPr>
              <w:t>
</w:t>
            </w:r>
            <w:r>
              <w:rPr>
                <w:rFonts w:ascii="Times New Roman"/>
                <w:b w:val="false"/>
                <w:i w:val="false"/>
                <w:color w:val="000000"/>
                <w:sz w:val="20"/>
              </w:rPr>
              <w:t xml:space="preserve"> заявление, согласно приложениям 1, 2, 3 и 4 (далее – заявление) к Правилам;</w:t>
            </w:r>
            <w:r>
              <w:br/>
            </w:r>
            <w:r>
              <w:rPr>
                <w:rFonts w:ascii="Times New Roman"/>
                <w:b w:val="false"/>
                <w:i w:val="false"/>
                <w:color w:val="000000"/>
                <w:sz w:val="20"/>
              </w:rPr>
              <w:t>
</w:t>
            </w:r>
            <w:r>
              <w:rPr>
                <w:rFonts w:ascii="Times New Roman"/>
                <w:b w:val="false"/>
                <w:i w:val="false"/>
                <w:color w:val="000000"/>
                <w:sz w:val="20"/>
              </w:rPr>
              <w:t xml:space="preserve"> решение собственника имущества юридического лица или уполномоченного собственником органа, учредителей (участников), решение органа, уполномоченного учредительными документами юридического лица, или решение суда в случаях, предусмотренных </w:t>
            </w:r>
            <w:r>
              <w:rPr>
                <w:rFonts w:ascii="Times New Roman"/>
                <w:b w:val="false"/>
                <w:i w:val="false"/>
                <w:color w:val="000000"/>
                <w:sz w:val="20"/>
              </w:rPr>
              <w:t>статьей 231</w:t>
            </w:r>
            <w:r>
              <w:rPr>
                <w:rFonts w:ascii="Times New Roman"/>
                <w:b w:val="false"/>
                <w:i w:val="false"/>
                <w:color w:val="000000"/>
                <w:sz w:val="20"/>
              </w:rPr>
              <w:t xml:space="preserve"> Предпринимательского кодекса Республики Казахстан от 29 октября 2015 года и </w:t>
            </w:r>
            <w:r>
              <w:rPr>
                <w:rFonts w:ascii="Times New Roman"/>
                <w:b w:val="false"/>
                <w:i w:val="false"/>
                <w:color w:val="000000"/>
                <w:sz w:val="20"/>
              </w:rPr>
              <w:t>пунктом 3</w:t>
            </w:r>
            <w:r>
              <w:rPr>
                <w:rFonts w:ascii="Times New Roman"/>
                <w:b w:val="false"/>
                <w:i w:val="false"/>
                <w:color w:val="000000"/>
                <w:sz w:val="20"/>
              </w:rPr>
              <w:t xml:space="preserve"> статьи 45 Гражданского кодекса Республики Казахстан от 27 декабря 1994 года;</w:t>
            </w:r>
            <w:r>
              <w:br/>
            </w:r>
            <w:r>
              <w:rPr>
                <w:rFonts w:ascii="Times New Roman"/>
                <w:b w:val="false"/>
                <w:i w:val="false"/>
                <w:color w:val="000000"/>
                <w:sz w:val="20"/>
              </w:rPr>
              <w:t>
</w:t>
            </w:r>
            <w:r>
              <w:rPr>
                <w:rFonts w:ascii="Times New Roman"/>
                <w:b w:val="false"/>
                <w:i w:val="false"/>
                <w:color w:val="000000"/>
                <w:sz w:val="20"/>
              </w:rPr>
              <w:t>при слиянии, присоединении, преобразовании - передаточный акт, при разделении, выделении - разделительный баланс с указанием положений о правопреемстве по обязательствам реорганизованного юридического лица, утвержденные собственником имущества юридического лица или органом, принявшим решение о реорганизации юридического лица, и решение уполномоченного органа юридического лица об утверждении передаточного акта и разделительного баланса;</w:t>
            </w:r>
            <w:r>
              <w:br/>
            </w:r>
            <w:r>
              <w:rPr>
                <w:rFonts w:ascii="Times New Roman"/>
                <w:b w:val="false"/>
                <w:i w:val="false"/>
                <w:color w:val="000000"/>
                <w:sz w:val="20"/>
              </w:rPr>
              <w:t>
</w:t>
            </w:r>
            <w:r>
              <w:rPr>
                <w:rFonts w:ascii="Times New Roman"/>
                <w:b w:val="false"/>
                <w:i w:val="false"/>
                <w:color w:val="000000"/>
                <w:sz w:val="20"/>
              </w:rPr>
              <w:t>документ, подтверждающий письменное уведомление кредиторов о реорганизации юридического лица;</w:t>
            </w:r>
            <w:r>
              <w:br/>
            </w:r>
            <w:r>
              <w:rPr>
                <w:rFonts w:ascii="Times New Roman"/>
                <w:b w:val="false"/>
                <w:i w:val="false"/>
                <w:color w:val="000000"/>
                <w:sz w:val="20"/>
              </w:rPr>
              <w:t>
</w:t>
            </w:r>
            <w:r>
              <w:rPr>
                <w:rFonts w:ascii="Times New Roman"/>
                <w:b w:val="false"/>
                <w:i w:val="false"/>
                <w:color w:val="000000"/>
                <w:sz w:val="20"/>
              </w:rPr>
              <w:t>квитанция или иной документ, подтверждающий уплату в бюджет сбора за прекращение деятельности реорганизованного юридического лица, относящегося к некоммерческой организации, или документ, подтверждающий уплату в Государственную корпорацию за прекращение деятельности реорганизованного юридического лица, относящегося к коммерческой организации.</w:t>
            </w:r>
            <w:r>
              <w:br/>
            </w:r>
            <w:r>
              <w:rPr>
                <w:rFonts w:ascii="Times New Roman"/>
                <w:b w:val="false"/>
                <w:i w:val="false"/>
                <w:color w:val="000000"/>
                <w:sz w:val="20"/>
              </w:rPr>
              <w:t>
</w:t>
            </w:r>
            <w:r>
              <w:rPr>
                <w:rFonts w:ascii="Times New Roman"/>
                <w:b w:val="false"/>
                <w:i w:val="false"/>
                <w:color w:val="000000"/>
                <w:sz w:val="20"/>
              </w:rPr>
              <w:t>на портале:</w:t>
            </w:r>
            <w:r>
              <w:br/>
            </w:r>
            <w:r>
              <w:rPr>
                <w:rFonts w:ascii="Times New Roman"/>
                <w:b w:val="false"/>
                <w:i w:val="false"/>
                <w:color w:val="000000"/>
                <w:sz w:val="20"/>
              </w:rPr>
              <w:t>
</w:t>
            </w:r>
            <w:r>
              <w:rPr>
                <w:rFonts w:ascii="Times New Roman"/>
                <w:b w:val="false"/>
                <w:i w:val="false"/>
                <w:color w:val="000000"/>
                <w:sz w:val="20"/>
              </w:rPr>
              <w:t>1) для государственной регистрации юридического лица, относящегося к субъекту малого предпринимательства, учредителем (учредителями) подается уведомление о начале осуществления предпринимательской деятельности с открытием банковского счета и обязательным страхованием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 по форме, согласно приложению 9 к Правилам;</w:t>
            </w:r>
            <w:r>
              <w:br/>
            </w:r>
            <w:r>
              <w:rPr>
                <w:rFonts w:ascii="Times New Roman"/>
                <w:b w:val="false"/>
                <w:i w:val="false"/>
                <w:color w:val="000000"/>
                <w:sz w:val="20"/>
              </w:rPr>
              <w:t>
</w:t>
            </w:r>
            <w:r>
              <w:rPr>
                <w:rFonts w:ascii="Times New Roman"/>
                <w:b w:val="false"/>
                <w:i w:val="false"/>
                <w:color w:val="000000"/>
                <w:sz w:val="20"/>
              </w:rPr>
              <w:t>для государственной регистрации юридического лица, относящегося к субъекту среднего предпринимательства, учредителем (учредителями) заполняется форма о государственной регистрации субъекта среднего предпринимательства и открытие банковского счета и на обязательное страхование работника от несчастных случаев (за исключением случаев, когда учредитель (учредители) юридического лица осуществляет (осуществляют) деятельность без вступления в трудовые отношения с физическими лицами) по форме, согласно приложению 5 к Правилам.</w:t>
            </w:r>
            <w:r>
              <w:br/>
            </w:r>
            <w:r>
              <w:rPr>
                <w:rFonts w:ascii="Times New Roman"/>
                <w:b w:val="false"/>
                <w:i w:val="false"/>
                <w:color w:val="000000"/>
                <w:sz w:val="20"/>
              </w:rPr>
              <w:t>
</w:t>
            </w:r>
            <w:r>
              <w:rPr>
                <w:rFonts w:ascii="Times New Roman"/>
                <w:b w:val="false"/>
                <w:i w:val="false"/>
                <w:color w:val="000000"/>
                <w:sz w:val="20"/>
              </w:rPr>
              <w:t>Для государственной регистрации юридических лиц, филиалов и представительств (за исключением политических партий и религиозных объединений):</w:t>
            </w:r>
            <w:r>
              <w:br/>
            </w:r>
            <w:r>
              <w:rPr>
                <w:rFonts w:ascii="Times New Roman"/>
                <w:b w:val="false"/>
                <w:i w:val="false"/>
                <w:color w:val="000000"/>
                <w:sz w:val="20"/>
              </w:rPr>
              <w:t>
</w:t>
            </w:r>
            <w:r>
              <w:rPr>
                <w:rFonts w:ascii="Times New Roman"/>
                <w:b w:val="false"/>
                <w:i w:val="false"/>
                <w:color w:val="000000"/>
                <w:sz w:val="20"/>
              </w:rPr>
              <w:t xml:space="preserve"> электронная копия устава (положения);</w:t>
            </w:r>
            <w:r>
              <w:br/>
            </w:r>
            <w:r>
              <w:rPr>
                <w:rFonts w:ascii="Times New Roman"/>
                <w:b w:val="false"/>
                <w:i w:val="false"/>
                <w:color w:val="000000"/>
                <w:sz w:val="20"/>
              </w:rPr>
              <w:t>
</w:t>
            </w:r>
            <w:r>
              <w:rPr>
                <w:rFonts w:ascii="Times New Roman"/>
                <w:b w:val="false"/>
                <w:i w:val="false"/>
                <w:color w:val="000000"/>
                <w:sz w:val="20"/>
              </w:rPr>
              <w:t xml:space="preserve"> оплата регистрационного сбора через платежный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электронная копия документа, подтверждающего место нахождения общественного объединения*;</w:t>
            </w:r>
            <w:r>
              <w:br/>
            </w:r>
            <w:r>
              <w:rPr>
                <w:rFonts w:ascii="Times New Roman"/>
                <w:b w:val="false"/>
                <w:i w:val="false"/>
                <w:color w:val="000000"/>
                <w:sz w:val="20"/>
              </w:rPr>
              <w:t>
</w:t>
            </w:r>
            <w:r>
              <w:rPr>
                <w:rFonts w:ascii="Times New Roman"/>
                <w:b w:val="false"/>
                <w:i w:val="false"/>
                <w:color w:val="000000"/>
                <w:sz w:val="20"/>
              </w:rPr>
              <w:t>электронная копия решения уполномоченного органа.</w:t>
            </w:r>
            <w:r>
              <w:br/>
            </w:r>
            <w:r>
              <w:rPr>
                <w:rFonts w:ascii="Times New Roman"/>
                <w:b w:val="false"/>
                <w:i w:val="false"/>
                <w:color w:val="000000"/>
                <w:sz w:val="20"/>
              </w:rPr>
              <w:t>
</w:t>
            </w:r>
            <w:r>
              <w:rPr>
                <w:rFonts w:ascii="Times New Roman"/>
                <w:b w:val="false"/>
                <w:i w:val="false"/>
                <w:color w:val="000000"/>
                <w:sz w:val="20"/>
              </w:rPr>
              <w:t>Для акционерного общества:</w:t>
            </w:r>
            <w:r>
              <w:br/>
            </w:r>
            <w:r>
              <w:rPr>
                <w:rFonts w:ascii="Times New Roman"/>
                <w:b w:val="false"/>
                <w:i w:val="false"/>
                <w:color w:val="000000"/>
                <w:sz w:val="20"/>
              </w:rPr>
              <w:t>
</w:t>
            </w:r>
            <w:r>
              <w:rPr>
                <w:rFonts w:ascii="Times New Roman"/>
                <w:b w:val="false"/>
                <w:i w:val="false"/>
                <w:color w:val="000000"/>
                <w:sz w:val="20"/>
              </w:rPr>
              <w:t xml:space="preserve">электронная копия устава, за исключением акционерного общества, осуществляющего свою деятельность на основании типового устава; </w:t>
            </w:r>
            <w:r>
              <w:br/>
            </w:r>
            <w:r>
              <w:rPr>
                <w:rFonts w:ascii="Times New Roman"/>
                <w:b w:val="false"/>
                <w:i w:val="false"/>
                <w:color w:val="000000"/>
                <w:sz w:val="20"/>
              </w:rPr>
              <w:t>
</w:t>
            </w:r>
            <w:r>
              <w:rPr>
                <w:rFonts w:ascii="Times New Roman"/>
                <w:b w:val="false"/>
                <w:i w:val="false"/>
                <w:color w:val="000000"/>
                <w:sz w:val="20"/>
              </w:rPr>
              <w:t>электронная копия протокола учредительного собрания, либо решение единственного участника;</w:t>
            </w:r>
            <w:r>
              <w:br/>
            </w:r>
            <w:r>
              <w:rPr>
                <w:rFonts w:ascii="Times New Roman"/>
                <w:b w:val="false"/>
                <w:i w:val="false"/>
                <w:color w:val="000000"/>
                <w:sz w:val="20"/>
              </w:rPr>
              <w:t>
</w:t>
            </w:r>
            <w:r>
              <w:rPr>
                <w:rFonts w:ascii="Times New Roman"/>
                <w:b w:val="false"/>
                <w:i w:val="false"/>
                <w:color w:val="000000"/>
                <w:sz w:val="20"/>
              </w:rPr>
              <w:t>оплата регистрационного сбора через платежный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электронная копия предварительного согласия антимонопольного органа, в случае если юридическое лицо относится к субъекту рынка, занимающего монопольное положение на соответствующем товарном рынке, а также государственных предприятий, юридических лиц, более пятидесяти процентов акций (долей участия в уставном капитале) которых принадлежат государству, и аффилированных с ними лиц, которые будут осуществлять свою деятельность на территории Республики Казахстан, за исключением случаев, когда создание прямо предусмотрено законами Республики Казахстан, осуществляется регистрирующим органом с предварительного согласия антимонопольного органа;</w:t>
            </w:r>
            <w:r>
              <w:br/>
            </w:r>
            <w:r>
              <w:rPr>
                <w:rFonts w:ascii="Times New Roman"/>
                <w:b w:val="false"/>
                <w:i w:val="false"/>
                <w:color w:val="000000"/>
                <w:sz w:val="20"/>
              </w:rPr>
              <w:t>
</w:t>
            </w:r>
            <w:r>
              <w:rPr>
                <w:rFonts w:ascii="Times New Roman"/>
                <w:b w:val="false"/>
                <w:i w:val="false"/>
                <w:color w:val="000000"/>
                <w:sz w:val="20"/>
              </w:rPr>
              <w:t>Коммандитное товарищество:</w:t>
            </w:r>
            <w:r>
              <w:br/>
            </w:r>
            <w:r>
              <w:rPr>
                <w:rFonts w:ascii="Times New Roman"/>
                <w:b w:val="false"/>
                <w:i w:val="false"/>
                <w:color w:val="000000"/>
                <w:sz w:val="20"/>
              </w:rPr>
              <w:t>
</w:t>
            </w:r>
            <w:r>
              <w:rPr>
                <w:rFonts w:ascii="Times New Roman"/>
                <w:b w:val="false"/>
                <w:i w:val="false"/>
                <w:color w:val="000000"/>
                <w:sz w:val="20"/>
              </w:rPr>
              <w:t>оплата регистрационного сбора через платежный шлюз "электронного правительства" за исключением юридических лиц, относящихся к субъектам малого и среднего предпринимательства.</w:t>
            </w:r>
            <w:r>
              <w:br/>
            </w:r>
            <w:r>
              <w:rPr>
                <w:rFonts w:ascii="Times New Roman"/>
                <w:b w:val="false"/>
                <w:i w:val="false"/>
                <w:color w:val="000000"/>
                <w:sz w:val="20"/>
              </w:rPr>
              <w:t>
</w:t>
            </w:r>
            <w:r>
              <w:rPr>
                <w:rFonts w:ascii="Times New Roman"/>
                <w:b w:val="false"/>
                <w:i w:val="false"/>
                <w:color w:val="000000"/>
                <w:sz w:val="20"/>
              </w:rPr>
              <w:t>Полное товарищество:</w:t>
            </w:r>
            <w:r>
              <w:br/>
            </w:r>
            <w:r>
              <w:rPr>
                <w:rFonts w:ascii="Times New Roman"/>
                <w:b w:val="false"/>
                <w:i w:val="false"/>
                <w:color w:val="000000"/>
                <w:sz w:val="20"/>
              </w:rPr>
              <w:t>
</w:t>
            </w:r>
            <w:r>
              <w:rPr>
                <w:rFonts w:ascii="Times New Roman"/>
                <w:b w:val="false"/>
                <w:i w:val="false"/>
                <w:color w:val="000000"/>
                <w:sz w:val="20"/>
              </w:rPr>
              <w:t>оплата регистрационного сбора через платежный шлюз "электронного правительства"за исключением юридических лиц, относящихся к субъектам малого и среднего предпринимательства.</w:t>
            </w:r>
            <w:r>
              <w:br/>
            </w:r>
            <w:r>
              <w:rPr>
                <w:rFonts w:ascii="Times New Roman"/>
                <w:b w:val="false"/>
                <w:i w:val="false"/>
                <w:color w:val="000000"/>
                <w:sz w:val="20"/>
              </w:rPr>
              <w:t>
</w:t>
            </w:r>
            <w:r>
              <w:rPr>
                <w:rFonts w:ascii="Times New Roman"/>
                <w:b w:val="false"/>
                <w:i w:val="false"/>
                <w:color w:val="000000"/>
                <w:sz w:val="20"/>
              </w:rPr>
              <w:t>Для производственного кооператива:</w:t>
            </w:r>
            <w:r>
              <w:br/>
            </w:r>
            <w:r>
              <w:rPr>
                <w:rFonts w:ascii="Times New Roman"/>
                <w:b w:val="false"/>
                <w:i w:val="false"/>
                <w:color w:val="000000"/>
                <w:sz w:val="20"/>
              </w:rPr>
              <w:t>
</w:t>
            </w:r>
            <w:r>
              <w:rPr>
                <w:rFonts w:ascii="Times New Roman"/>
                <w:b w:val="false"/>
                <w:i w:val="false"/>
                <w:color w:val="000000"/>
                <w:sz w:val="20"/>
              </w:rPr>
              <w:t>электронная копия списка членов производственного кооператива с указанием фамилии, имени, отчества (при его наличии), ИИН, места жительства;</w:t>
            </w:r>
            <w:r>
              <w:br/>
            </w:r>
            <w:r>
              <w:rPr>
                <w:rFonts w:ascii="Times New Roman"/>
                <w:b w:val="false"/>
                <w:i w:val="false"/>
                <w:color w:val="000000"/>
                <w:sz w:val="20"/>
              </w:rPr>
              <w:t>
</w:t>
            </w:r>
            <w:r>
              <w:rPr>
                <w:rFonts w:ascii="Times New Roman"/>
                <w:b w:val="false"/>
                <w:i w:val="false"/>
                <w:color w:val="000000"/>
                <w:sz w:val="20"/>
              </w:rPr>
              <w:t>оплата регистрационного сбора через платежный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Для потребительского кооператива:</w:t>
            </w:r>
            <w:r>
              <w:br/>
            </w:r>
            <w:r>
              <w:rPr>
                <w:rFonts w:ascii="Times New Roman"/>
                <w:b w:val="false"/>
                <w:i w:val="false"/>
                <w:color w:val="000000"/>
                <w:sz w:val="20"/>
              </w:rPr>
              <w:t>
</w:t>
            </w:r>
            <w:r>
              <w:rPr>
                <w:rFonts w:ascii="Times New Roman"/>
                <w:b w:val="false"/>
                <w:i w:val="false"/>
                <w:color w:val="000000"/>
                <w:sz w:val="20"/>
              </w:rPr>
              <w:t xml:space="preserve">электронная копия устава; </w:t>
            </w:r>
            <w:r>
              <w:br/>
            </w:r>
            <w:r>
              <w:rPr>
                <w:rFonts w:ascii="Times New Roman"/>
                <w:b w:val="false"/>
                <w:i w:val="false"/>
                <w:color w:val="000000"/>
                <w:sz w:val="20"/>
              </w:rPr>
              <w:t>
</w:t>
            </w:r>
            <w:r>
              <w:rPr>
                <w:rFonts w:ascii="Times New Roman"/>
                <w:b w:val="false"/>
                <w:i w:val="false"/>
                <w:color w:val="000000"/>
                <w:sz w:val="20"/>
              </w:rPr>
              <w:t>электронная копия учредительного договора;</w:t>
            </w:r>
            <w:r>
              <w:br/>
            </w:r>
            <w:r>
              <w:rPr>
                <w:rFonts w:ascii="Times New Roman"/>
                <w:b w:val="false"/>
                <w:i w:val="false"/>
                <w:color w:val="000000"/>
                <w:sz w:val="20"/>
              </w:rPr>
              <w:t>
</w:t>
            </w:r>
            <w:r>
              <w:rPr>
                <w:rFonts w:ascii="Times New Roman"/>
                <w:b w:val="false"/>
                <w:i w:val="false"/>
                <w:color w:val="000000"/>
                <w:sz w:val="20"/>
              </w:rPr>
              <w:t>оплата регистрационного сбора через платежный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электронная копия списка членов этих кооперативов с указанием их фамилии, имени, отчества (при его наличии), ИИН и места жительства – для граждан, и сведений о месте нахождения, банковских реквизитах и БИН - для юридических лиц.</w:t>
            </w:r>
            <w:r>
              <w:br/>
            </w:r>
            <w:r>
              <w:rPr>
                <w:rFonts w:ascii="Times New Roman"/>
                <w:b w:val="false"/>
                <w:i w:val="false"/>
                <w:color w:val="000000"/>
                <w:sz w:val="20"/>
              </w:rPr>
              <w:t>
</w:t>
            </w:r>
            <w:r>
              <w:rPr>
                <w:rFonts w:ascii="Times New Roman"/>
                <w:b w:val="false"/>
                <w:i w:val="false"/>
                <w:color w:val="000000"/>
                <w:sz w:val="20"/>
              </w:rPr>
              <w:t>Для товарищество с дополнительной ответственностью:</w:t>
            </w:r>
            <w:r>
              <w:br/>
            </w:r>
            <w:r>
              <w:rPr>
                <w:rFonts w:ascii="Times New Roman"/>
                <w:b w:val="false"/>
                <w:i w:val="false"/>
                <w:color w:val="000000"/>
                <w:sz w:val="20"/>
              </w:rPr>
              <w:t>
</w:t>
            </w:r>
            <w:r>
              <w:rPr>
                <w:rFonts w:ascii="Times New Roman"/>
                <w:b w:val="false"/>
                <w:i w:val="false"/>
                <w:color w:val="000000"/>
                <w:sz w:val="20"/>
              </w:rPr>
              <w:t>оплата регистрационного сбора через платежный шлюз "электронного правительства" за исключением юридических лиц, относящихся к субъектам малого и среднего предпринимательства.</w:t>
            </w:r>
            <w:r>
              <w:br/>
            </w:r>
            <w:r>
              <w:rPr>
                <w:rFonts w:ascii="Times New Roman"/>
                <w:b w:val="false"/>
                <w:i w:val="false"/>
                <w:color w:val="000000"/>
                <w:sz w:val="20"/>
              </w:rPr>
              <w:t>
</w:t>
            </w:r>
            <w:r>
              <w:rPr>
                <w:rFonts w:ascii="Times New Roman"/>
                <w:b w:val="false"/>
                <w:i w:val="false"/>
                <w:color w:val="000000"/>
                <w:sz w:val="20"/>
              </w:rPr>
              <w:t>Товарищество с ограниченной ответственностью:</w:t>
            </w:r>
            <w:r>
              <w:br/>
            </w:r>
            <w:r>
              <w:rPr>
                <w:rFonts w:ascii="Times New Roman"/>
                <w:b w:val="false"/>
                <w:i w:val="false"/>
                <w:color w:val="000000"/>
                <w:sz w:val="20"/>
              </w:rPr>
              <w:t>
</w:t>
            </w:r>
            <w:r>
              <w:rPr>
                <w:rFonts w:ascii="Times New Roman"/>
                <w:b w:val="false"/>
                <w:i w:val="false"/>
                <w:color w:val="000000"/>
                <w:sz w:val="20"/>
              </w:rPr>
              <w:t>оплата регистрационного сбора через платежный шлюз "электронного правительства" за исключением юридических лиц, относящихся к субъектам малого и среднего предпринимательства.</w:t>
            </w:r>
            <w:r>
              <w:br/>
            </w:r>
            <w:r>
              <w:rPr>
                <w:rFonts w:ascii="Times New Roman"/>
                <w:b w:val="false"/>
                <w:i w:val="false"/>
                <w:color w:val="000000"/>
                <w:sz w:val="20"/>
              </w:rPr>
              <w:t>
</w:t>
            </w:r>
            <w:r>
              <w:rPr>
                <w:rFonts w:ascii="Times New Roman"/>
                <w:b w:val="false"/>
                <w:i w:val="false"/>
                <w:color w:val="000000"/>
                <w:sz w:val="20"/>
              </w:rPr>
              <w:t>Для государственного предприятия:</w:t>
            </w:r>
            <w:r>
              <w:br/>
            </w:r>
            <w:r>
              <w:rPr>
                <w:rFonts w:ascii="Times New Roman"/>
                <w:b w:val="false"/>
                <w:i w:val="false"/>
                <w:color w:val="000000"/>
                <w:sz w:val="20"/>
              </w:rPr>
              <w:t>
</w:t>
            </w:r>
            <w:r>
              <w:rPr>
                <w:rFonts w:ascii="Times New Roman"/>
                <w:b w:val="false"/>
                <w:i w:val="false"/>
                <w:color w:val="000000"/>
                <w:sz w:val="20"/>
              </w:rPr>
              <w:t>электронная копия устава;</w:t>
            </w:r>
            <w:r>
              <w:br/>
            </w:r>
            <w:r>
              <w:rPr>
                <w:rFonts w:ascii="Times New Roman"/>
                <w:b w:val="false"/>
                <w:i w:val="false"/>
                <w:color w:val="000000"/>
                <w:sz w:val="20"/>
              </w:rPr>
              <w:t>
</w:t>
            </w:r>
            <w:r>
              <w:rPr>
                <w:rFonts w:ascii="Times New Roman"/>
                <w:b w:val="false"/>
                <w:i w:val="false"/>
                <w:color w:val="000000"/>
                <w:sz w:val="20"/>
              </w:rPr>
              <w:t>электронная копия решения Правительства Республики Казахстан или местного исполнительного органа о создании предприятия;</w:t>
            </w:r>
            <w:r>
              <w:br/>
            </w:r>
            <w:r>
              <w:rPr>
                <w:rFonts w:ascii="Times New Roman"/>
                <w:b w:val="false"/>
                <w:i w:val="false"/>
                <w:color w:val="000000"/>
                <w:sz w:val="20"/>
              </w:rPr>
              <w:t>
</w:t>
            </w:r>
            <w:r>
              <w:rPr>
                <w:rFonts w:ascii="Times New Roman"/>
                <w:b w:val="false"/>
                <w:i w:val="false"/>
                <w:color w:val="000000"/>
                <w:sz w:val="20"/>
              </w:rPr>
              <w:t>оплата регистрационного сбора через платежный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Для государственного учреждения:</w:t>
            </w:r>
            <w:r>
              <w:br/>
            </w:r>
            <w:r>
              <w:rPr>
                <w:rFonts w:ascii="Times New Roman"/>
                <w:b w:val="false"/>
                <w:i w:val="false"/>
                <w:color w:val="000000"/>
                <w:sz w:val="20"/>
              </w:rPr>
              <w:t>
</w:t>
            </w:r>
            <w:r>
              <w:rPr>
                <w:rFonts w:ascii="Times New Roman"/>
                <w:b w:val="false"/>
                <w:i w:val="false"/>
                <w:color w:val="000000"/>
                <w:sz w:val="20"/>
              </w:rPr>
              <w:t>электронная копия решения о создании государственного учреждения;</w:t>
            </w:r>
            <w:r>
              <w:br/>
            </w:r>
            <w:r>
              <w:rPr>
                <w:rFonts w:ascii="Times New Roman"/>
                <w:b w:val="false"/>
                <w:i w:val="false"/>
                <w:color w:val="000000"/>
                <w:sz w:val="20"/>
              </w:rPr>
              <w:t>
</w:t>
            </w:r>
            <w:r>
              <w:rPr>
                <w:rFonts w:ascii="Times New Roman"/>
                <w:b w:val="false"/>
                <w:i w:val="false"/>
                <w:color w:val="000000"/>
                <w:sz w:val="20"/>
              </w:rPr>
              <w:t>электронная копия положения (устав);</w:t>
            </w:r>
            <w:r>
              <w:br/>
            </w:r>
            <w:r>
              <w:rPr>
                <w:rFonts w:ascii="Times New Roman"/>
                <w:b w:val="false"/>
                <w:i w:val="false"/>
                <w:color w:val="000000"/>
                <w:sz w:val="20"/>
              </w:rPr>
              <w:t>
</w:t>
            </w:r>
            <w:r>
              <w:rPr>
                <w:rFonts w:ascii="Times New Roman"/>
                <w:b w:val="false"/>
                <w:i w:val="false"/>
                <w:color w:val="000000"/>
                <w:sz w:val="20"/>
              </w:rPr>
              <w:t>оплата регистрационного сбора через платежный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Для жилищно-строительного кооператива и жилищного кооператива:</w:t>
            </w:r>
            <w:r>
              <w:br/>
            </w:r>
            <w:r>
              <w:rPr>
                <w:rFonts w:ascii="Times New Roman"/>
                <w:b w:val="false"/>
                <w:i w:val="false"/>
                <w:color w:val="000000"/>
                <w:sz w:val="20"/>
              </w:rPr>
              <w:t>
</w:t>
            </w:r>
            <w:r>
              <w:rPr>
                <w:rFonts w:ascii="Times New Roman"/>
                <w:b w:val="false"/>
                <w:i w:val="false"/>
                <w:color w:val="000000"/>
                <w:sz w:val="20"/>
              </w:rPr>
              <w:t>электронная копия устава;</w:t>
            </w:r>
            <w:r>
              <w:br/>
            </w:r>
            <w:r>
              <w:rPr>
                <w:rFonts w:ascii="Times New Roman"/>
                <w:b w:val="false"/>
                <w:i w:val="false"/>
                <w:color w:val="000000"/>
                <w:sz w:val="20"/>
              </w:rPr>
              <w:t>
</w:t>
            </w:r>
            <w:r>
              <w:rPr>
                <w:rFonts w:ascii="Times New Roman"/>
                <w:b w:val="false"/>
                <w:i w:val="false"/>
                <w:color w:val="000000"/>
                <w:sz w:val="20"/>
              </w:rPr>
              <w:t>оплата регистрационного сбора через платежный шлюз "электронного правительства" электронная копия списка членов этих кооперативов с указанием их фамилии, имени, отчества (при его наличии), места жительства и ИИН.</w:t>
            </w:r>
            <w:r>
              <w:br/>
            </w:r>
            <w:r>
              <w:rPr>
                <w:rFonts w:ascii="Times New Roman"/>
                <w:b w:val="false"/>
                <w:i w:val="false"/>
                <w:color w:val="000000"/>
                <w:sz w:val="20"/>
              </w:rPr>
              <w:t>
</w:t>
            </w:r>
            <w:r>
              <w:rPr>
                <w:rFonts w:ascii="Times New Roman"/>
                <w:b w:val="false"/>
                <w:i w:val="false"/>
                <w:color w:val="000000"/>
                <w:sz w:val="20"/>
              </w:rPr>
              <w:t>Для кооператива собственников помещений (квартир):</w:t>
            </w:r>
            <w:r>
              <w:br/>
            </w:r>
            <w:r>
              <w:rPr>
                <w:rFonts w:ascii="Times New Roman"/>
                <w:b w:val="false"/>
                <w:i w:val="false"/>
                <w:color w:val="000000"/>
                <w:sz w:val="20"/>
              </w:rPr>
              <w:t>
</w:t>
            </w:r>
            <w:r>
              <w:rPr>
                <w:rFonts w:ascii="Times New Roman"/>
                <w:b w:val="false"/>
                <w:i w:val="false"/>
                <w:color w:val="000000"/>
                <w:sz w:val="20"/>
              </w:rPr>
              <w:t xml:space="preserve">электронная копия протокола учредительного собрания собственников помещений (квартир) в объекте кондоминиума или протокола с листами голосования по итогам письменного опроса; </w:t>
            </w:r>
            <w:r>
              <w:br/>
            </w:r>
            <w:r>
              <w:rPr>
                <w:rFonts w:ascii="Times New Roman"/>
                <w:b w:val="false"/>
                <w:i w:val="false"/>
                <w:color w:val="000000"/>
                <w:sz w:val="20"/>
              </w:rPr>
              <w:t>
</w:t>
            </w:r>
            <w:r>
              <w:rPr>
                <w:rFonts w:ascii="Times New Roman"/>
                <w:b w:val="false"/>
                <w:i w:val="false"/>
                <w:color w:val="000000"/>
                <w:sz w:val="20"/>
              </w:rPr>
              <w:t>электронная копия устава;</w:t>
            </w:r>
            <w:r>
              <w:br/>
            </w:r>
            <w:r>
              <w:rPr>
                <w:rFonts w:ascii="Times New Roman"/>
                <w:b w:val="false"/>
                <w:i w:val="false"/>
                <w:color w:val="000000"/>
                <w:sz w:val="20"/>
              </w:rPr>
              <w:t>
</w:t>
            </w:r>
            <w:r>
              <w:rPr>
                <w:rFonts w:ascii="Times New Roman"/>
                <w:b w:val="false"/>
                <w:i w:val="false"/>
                <w:color w:val="000000"/>
                <w:sz w:val="20"/>
              </w:rPr>
              <w:t>электронная копия документа, удостоверяющего местонахождение юридического лица*;</w:t>
            </w:r>
            <w:r>
              <w:br/>
            </w:r>
            <w:r>
              <w:rPr>
                <w:rFonts w:ascii="Times New Roman"/>
                <w:b w:val="false"/>
                <w:i w:val="false"/>
                <w:color w:val="000000"/>
                <w:sz w:val="20"/>
              </w:rPr>
              <w:t>
</w:t>
            </w:r>
            <w:r>
              <w:rPr>
                <w:rFonts w:ascii="Times New Roman"/>
                <w:b w:val="false"/>
                <w:i w:val="false"/>
                <w:color w:val="000000"/>
                <w:sz w:val="20"/>
              </w:rPr>
              <w:t>электронная копия государственного акта о регистрации или перерегистрации объекта кондоминиума, либо документа, подтверждающий государственную регистрацию объекта кондоминиума со штампом регистрирующего органа;</w:t>
            </w:r>
            <w:r>
              <w:br/>
            </w:r>
            <w:r>
              <w:rPr>
                <w:rFonts w:ascii="Times New Roman"/>
                <w:b w:val="false"/>
                <w:i w:val="false"/>
                <w:color w:val="000000"/>
                <w:sz w:val="20"/>
              </w:rPr>
              <w:t>
</w:t>
            </w:r>
            <w:r>
              <w:rPr>
                <w:rFonts w:ascii="Times New Roman"/>
                <w:b w:val="false"/>
                <w:i w:val="false"/>
                <w:color w:val="000000"/>
                <w:sz w:val="20"/>
              </w:rPr>
              <w:t>оплата регистрационного сбора через платежный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Для коллегии адвокатов:</w:t>
            </w:r>
            <w:r>
              <w:br/>
            </w:r>
            <w:r>
              <w:rPr>
                <w:rFonts w:ascii="Times New Roman"/>
                <w:b w:val="false"/>
                <w:i w:val="false"/>
                <w:color w:val="000000"/>
                <w:sz w:val="20"/>
              </w:rPr>
              <w:t>
</w:t>
            </w:r>
            <w:r>
              <w:rPr>
                <w:rFonts w:ascii="Times New Roman"/>
                <w:b w:val="false"/>
                <w:i w:val="false"/>
                <w:color w:val="000000"/>
                <w:sz w:val="20"/>
              </w:rPr>
              <w:t>электронная копия устава, утвержденного учредительным собранием (конференцией) членов коллегии адвокатов;</w:t>
            </w:r>
            <w:r>
              <w:br/>
            </w:r>
            <w:r>
              <w:rPr>
                <w:rFonts w:ascii="Times New Roman"/>
                <w:b w:val="false"/>
                <w:i w:val="false"/>
                <w:color w:val="000000"/>
                <w:sz w:val="20"/>
              </w:rPr>
              <w:t>
</w:t>
            </w:r>
            <w:r>
              <w:rPr>
                <w:rFonts w:ascii="Times New Roman"/>
                <w:b w:val="false"/>
                <w:i w:val="false"/>
                <w:color w:val="000000"/>
                <w:sz w:val="20"/>
              </w:rPr>
              <w:t>электронная копия решения уполномоченного органа об утверждении устава;</w:t>
            </w:r>
            <w:r>
              <w:br/>
            </w:r>
            <w:r>
              <w:rPr>
                <w:rFonts w:ascii="Times New Roman"/>
                <w:b w:val="false"/>
                <w:i w:val="false"/>
                <w:color w:val="000000"/>
                <w:sz w:val="20"/>
              </w:rPr>
              <w:t>
</w:t>
            </w:r>
            <w:r>
              <w:rPr>
                <w:rFonts w:ascii="Times New Roman"/>
                <w:b w:val="false"/>
                <w:i w:val="false"/>
                <w:color w:val="000000"/>
                <w:sz w:val="20"/>
              </w:rPr>
              <w:t>оплата регистрационного сбора через платежный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Для нотариальной палаты:</w:t>
            </w:r>
            <w:r>
              <w:br/>
            </w:r>
            <w:r>
              <w:rPr>
                <w:rFonts w:ascii="Times New Roman"/>
                <w:b w:val="false"/>
                <w:i w:val="false"/>
                <w:color w:val="000000"/>
                <w:sz w:val="20"/>
              </w:rPr>
              <w:t>
</w:t>
            </w:r>
            <w:r>
              <w:rPr>
                <w:rFonts w:ascii="Times New Roman"/>
                <w:b w:val="false"/>
                <w:i w:val="false"/>
                <w:color w:val="000000"/>
                <w:sz w:val="20"/>
              </w:rPr>
              <w:t>электронная копия устава, утвержденного высшим органом управления нотариальной палаты;</w:t>
            </w:r>
            <w:r>
              <w:br/>
            </w:r>
            <w:r>
              <w:rPr>
                <w:rFonts w:ascii="Times New Roman"/>
                <w:b w:val="false"/>
                <w:i w:val="false"/>
                <w:color w:val="000000"/>
                <w:sz w:val="20"/>
              </w:rPr>
              <w:t>
</w:t>
            </w:r>
            <w:r>
              <w:rPr>
                <w:rFonts w:ascii="Times New Roman"/>
                <w:b w:val="false"/>
                <w:i w:val="false"/>
                <w:color w:val="000000"/>
                <w:sz w:val="20"/>
              </w:rPr>
              <w:t>электронная копия решения высшего органа управления об утверждении устава;</w:t>
            </w:r>
            <w:r>
              <w:br/>
            </w:r>
            <w:r>
              <w:rPr>
                <w:rFonts w:ascii="Times New Roman"/>
                <w:b w:val="false"/>
                <w:i w:val="false"/>
                <w:color w:val="000000"/>
                <w:sz w:val="20"/>
              </w:rPr>
              <w:t>
</w:t>
            </w:r>
            <w:r>
              <w:rPr>
                <w:rFonts w:ascii="Times New Roman"/>
                <w:b w:val="false"/>
                <w:i w:val="false"/>
                <w:color w:val="000000"/>
                <w:sz w:val="20"/>
              </w:rPr>
              <w:t>оплата регистрационного сбора через платежный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Для фонда:</w:t>
            </w:r>
            <w:r>
              <w:br/>
            </w:r>
            <w:r>
              <w:rPr>
                <w:rFonts w:ascii="Times New Roman"/>
                <w:b w:val="false"/>
                <w:i w:val="false"/>
                <w:color w:val="000000"/>
                <w:sz w:val="20"/>
              </w:rPr>
              <w:t>
</w:t>
            </w:r>
            <w:r>
              <w:rPr>
                <w:rFonts w:ascii="Times New Roman"/>
                <w:b w:val="false"/>
                <w:i w:val="false"/>
                <w:color w:val="000000"/>
                <w:sz w:val="20"/>
              </w:rPr>
              <w:t>электронная копия устава;</w:t>
            </w:r>
            <w:r>
              <w:br/>
            </w:r>
            <w:r>
              <w:rPr>
                <w:rFonts w:ascii="Times New Roman"/>
                <w:b w:val="false"/>
                <w:i w:val="false"/>
                <w:color w:val="000000"/>
                <w:sz w:val="20"/>
              </w:rPr>
              <w:t>
</w:t>
            </w:r>
            <w:r>
              <w:rPr>
                <w:rFonts w:ascii="Times New Roman"/>
                <w:b w:val="false"/>
                <w:i w:val="false"/>
                <w:color w:val="000000"/>
                <w:sz w:val="20"/>
              </w:rPr>
              <w:t>электронная копия учредительного договора (при числе учредителей более одного);</w:t>
            </w:r>
            <w:r>
              <w:br/>
            </w:r>
            <w:r>
              <w:rPr>
                <w:rFonts w:ascii="Times New Roman"/>
                <w:b w:val="false"/>
                <w:i w:val="false"/>
                <w:color w:val="000000"/>
                <w:sz w:val="20"/>
              </w:rPr>
              <w:t>
</w:t>
            </w:r>
            <w:r>
              <w:rPr>
                <w:rFonts w:ascii="Times New Roman"/>
                <w:b w:val="false"/>
                <w:i w:val="false"/>
                <w:color w:val="000000"/>
                <w:sz w:val="20"/>
              </w:rPr>
              <w:t>электронная копия решения уполномоченного органа об утверждении устава;</w:t>
            </w:r>
            <w:r>
              <w:br/>
            </w:r>
            <w:r>
              <w:rPr>
                <w:rFonts w:ascii="Times New Roman"/>
                <w:b w:val="false"/>
                <w:i w:val="false"/>
                <w:color w:val="000000"/>
                <w:sz w:val="20"/>
              </w:rPr>
              <w:t>
</w:t>
            </w:r>
            <w:r>
              <w:rPr>
                <w:rFonts w:ascii="Times New Roman"/>
                <w:b w:val="false"/>
                <w:i w:val="false"/>
                <w:color w:val="000000"/>
                <w:sz w:val="20"/>
              </w:rPr>
              <w:t>электронная копия решения коллегиального органа (попечительского совета) о назначении исполнительного органа;</w:t>
            </w:r>
            <w:r>
              <w:br/>
            </w:r>
            <w:r>
              <w:rPr>
                <w:rFonts w:ascii="Times New Roman"/>
                <w:b w:val="false"/>
                <w:i w:val="false"/>
                <w:color w:val="000000"/>
                <w:sz w:val="20"/>
              </w:rPr>
              <w:t>
</w:t>
            </w:r>
            <w:r>
              <w:rPr>
                <w:rFonts w:ascii="Times New Roman"/>
                <w:b w:val="false"/>
                <w:i w:val="false"/>
                <w:color w:val="000000"/>
                <w:sz w:val="20"/>
              </w:rPr>
              <w:t>оплата регистрационного сбора через платежный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Для объединения:</w:t>
            </w:r>
            <w:r>
              <w:br/>
            </w:r>
            <w:r>
              <w:rPr>
                <w:rFonts w:ascii="Times New Roman"/>
                <w:b w:val="false"/>
                <w:i w:val="false"/>
                <w:color w:val="000000"/>
                <w:sz w:val="20"/>
              </w:rPr>
              <w:t>
</w:t>
            </w:r>
            <w:r>
              <w:rPr>
                <w:rFonts w:ascii="Times New Roman"/>
                <w:b w:val="false"/>
                <w:i w:val="false"/>
                <w:color w:val="000000"/>
                <w:sz w:val="20"/>
              </w:rPr>
              <w:t>электронная копия устава, принятого на учредительном съезде (конференции, собрании);</w:t>
            </w:r>
            <w:r>
              <w:br/>
            </w:r>
            <w:r>
              <w:rPr>
                <w:rFonts w:ascii="Times New Roman"/>
                <w:b w:val="false"/>
                <w:i w:val="false"/>
                <w:color w:val="000000"/>
                <w:sz w:val="20"/>
              </w:rPr>
              <w:t>
</w:t>
            </w:r>
            <w:r>
              <w:rPr>
                <w:rFonts w:ascii="Times New Roman"/>
                <w:b w:val="false"/>
                <w:i w:val="false"/>
                <w:color w:val="000000"/>
                <w:sz w:val="20"/>
              </w:rPr>
              <w:t>электронная копия протокола учредительного съезда (конференции, собрания), принявшего устав, подписанный председателем и секретарем съезда (конференции, собрания);</w:t>
            </w:r>
            <w:r>
              <w:br/>
            </w:r>
            <w:r>
              <w:rPr>
                <w:rFonts w:ascii="Times New Roman"/>
                <w:b w:val="false"/>
                <w:i w:val="false"/>
                <w:color w:val="000000"/>
                <w:sz w:val="20"/>
              </w:rPr>
              <w:t>
</w:t>
            </w:r>
            <w:r>
              <w:rPr>
                <w:rFonts w:ascii="Times New Roman"/>
                <w:b w:val="false"/>
                <w:i w:val="false"/>
                <w:color w:val="000000"/>
                <w:sz w:val="20"/>
              </w:rPr>
              <w:t>электронная копия списка граждан-инициаторов общественного объединения с указанием фамилии, имени, отчества (при его наличии), ИИН, места жительства, домашнего и служебного телефонов, личной подписи;</w:t>
            </w:r>
            <w:r>
              <w:br/>
            </w:r>
            <w:r>
              <w:rPr>
                <w:rFonts w:ascii="Times New Roman"/>
                <w:b w:val="false"/>
                <w:i w:val="false"/>
                <w:color w:val="000000"/>
                <w:sz w:val="20"/>
              </w:rPr>
              <w:t>
</w:t>
            </w:r>
            <w:r>
              <w:rPr>
                <w:rFonts w:ascii="Times New Roman"/>
                <w:b w:val="false"/>
                <w:i w:val="false"/>
                <w:color w:val="000000"/>
                <w:sz w:val="20"/>
              </w:rPr>
              <w:t>электронная копия документа, подтверждающего место нахождения общественного объединения*;</w:t>
            </w:r>
            <w:r>
              <w:br/>
            </w:r>
            <w:r>
              <w:rPr>
                <w:rFonts w:ascii="Times New Roman"/>
                <w:b w:val="false"/>
                <w:i w:val="false"/>
                <w:color w:val="000000"/>
                <w:sz w:val="20"/>
              </w:rPr>
              <w:t>
</w:t>
            </w:r>
            <w:r>
              <w:rPr>
                <w:rFonts w:ascii="Times New Roman"/>
                <w:b w:val="false"/>
                <w:i w:val="false"/>
                <w:color w:val="000000"/>
                <w:sz w:val="20"/>
              </w:rPr>
              <w:t>оплата регистрационного сбора через платежный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 xml:space="preserve">Для объединения собственников имущества регистрация осуществляется посредством интеграции объектов информатизации и государственной базы данных "Юридические лица" в электронном виде. </w:t>
            </w:r>
            <w:r>
              <w:br/>
            </w:r>
            <w:r>
              <w:rPr>
                <w:rFonts w:ascii="Times New Roman"/>
                <w:b w:val="false"/>
                <w:i w:val="false"/>
                <w:color w:val="000000"/>
                <w:sz w:val="20"/>
              </w:rPr>
              <w:t>
</w:t>
            </w:r>
            <w:r>
              <w:rPr>
                <w:rFonts w:ascii="Times New Roman"/>
                <w:b w:val="false"/>
                <w:i w:val="false"/>
                <w:color w:val="000000"/>
                <w:sz w:val="20"/>
              </w:rPr>
              <w:t>Для объединений юридических лиц в форме ассоциации (союза), объединений индивидуальных предпринимателей и юридических лиц, объединений индивидуальных предпринимателей:</w:t>
            </w:r>
            <w:r>
              <w:br/>
            </w:r>
            <w:r>
              <w:rPr>
                <w:rFonts w:ascii="Times New Roman"/>
                <w:b w:val="false"/>
                <w:i w:val="false"/>
                <w:color w:val="000000"/>
                <w:sz w:val="20"/>
              </w:rPr>
              <w:t>
</w:t>
            </w:r>
            <w:r>
              <w:rPr>
                <w:rFonts w:ascii="Times New Roman"/>
                <w:b w:val="false"/>
                <w:i w:val="false"/>
                <w:color w:val="000000"/>
                <w:sz w:val="20"/>
              </w:rPr>
              <w:t>электронная копия устава;</w:t>
            </w:r>
            <w:r>
              <w:br/>
            </w:r>
            <w:r>
              <w:rPr>
                <w:rFonts w:ascii="Times New Roman"/>
                <w:b w:val="false"/>
                <w:i w:val="false"/>
                <w:color w:val="000000"/>
                <w:sz w:val="20"/>
              </w:rPr>
              <w:t>
</w:t>
            </w:r>
            <w:r>
              <w:rPr>
                <w:rFonts w:ascii="Times New Roman"/>
                <w:b w:val="false"/>
                <w:i w:val="false"/>
                <w:color w:val="000000"/>
                <w:sz w:val="20"/>
              </w:rPr>
              <w:t>электронная копия учредительного договора, подписанный всеми учредителями объединения;</w:t>
            </w:r>
            <w:r>
              <w:br/>
            </w:r>
            <w:r>
              <w:rPr>
                <w:rFonts w:ascii="Times New Roman"/>
                <w:b w:val="false"/>
                <w:i w:val="false"/>
                <w:color w:val="000000"/>
                <w:sz w:val="20"/>
              </w:rPr>
              <w:t>
</w:t>
            </w:r>
            <w:r>
              <w:rPr>
                <w:rFonts w:ascii="Times New Roman"/>
                <w:b w:val="false"/>
                <w:i w:val="false"/>
                <w:color w:val="000000"/>
                <w:sz w:val="20"/>
              </w:rPr>
              <w:t>электронная копия решения уполномоченного органа о создании юридического лица;</w:t>
            </w:r>
            <w:r>
              <w:br/>
            </w:r>
            <w:r>
              <w:rPr>
                <w:rFonts w:ascii="Times New Roman"/>
                <w:b w:val="false"/>
                <w:i w:val="false"/>
                <w:color w:val="000000"/>
                <w:sz w:val="20"/>
              </w:rPr>
              <w:t>
</w:t>
            </w:r>
            <w:r>
              <w:rPr>
                <w:rFonts w:ascii="Times New Roman"/>
                <w:b w:val="false"/>
                <w:i w:val="false"/>
                <w:color w:val="000000"/>
                <w:sz w:val="20"/>
              </w:rPr>
              <w:t>оплата регистрационного сбора через платежный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Для палаты аудиторов:</w:t>
            </w:r>
            <w:r>
              <w:br/>
            </w:r>
            <w:r>
              <w:rPr>
                <w:rFonts w:ascii="Times New Roman"/>
                <w:b w:val="false"/>
                <w:i w:val="false"/>
                <w:color w:val="000000"/>
                <w:sz w:val="20"/>
              </w:rPr>
              <w:t>
</w:t>
            </w:r>
            <w:r>
              <w:rPr>
                <w:rFonts w:ascii="Times New Roman"/>
                <w:b w:val="false"/>
                <w:i w:val="false"/>
                <w:color w:val="000000"/>
                <w:sz w:val="20"/>
              </w:rPr>
              <w:t>электронная копия устава;</w:t>
            </w:r>
            <w:r>
              <w:br/>
            </w:r>
            <w:r>
              <w:rPr>
                <w:rFonts w:ascii="Times New Roman"/>
                <w:b w:val="false"/>
                <w:i w:val="false"/>
                <w:color w:val="000000"/>
                <w:sz w:val="20"/>
              </w:rPr>
              <w:t>
</w:t>
            </w:r>
            <w:r>
              <w:rPr>
                <w:rFonts w:ascii="Times New Roman"/>
                <w:b w:val="false"/>
                <w:i w:val="false"/>
                <w:color w:val="000000"/>
                <w:sz w:val="20"/>
              </w:rPr>
              <w:t>электронная копия решения уполномоченного органа о создании юридического лица;</w:t>
            </w:r>
            <w:r>
              <w:br/>
            </w:r>
            <w:r>
              <w:rPr>
                <w:rFonts w:ascii="Times New Roman"/>
                <w:b w:val="false"/>
                <w:i w:val="false"/>
                <w:color w:val="000000"/>
                <w:sz w:val="20"/>
              </w:rPr>
              <w:t>
</w:t>
            </w:r>
            <w:r>
              <w:rPr>
                <w:rFonts w:ascii="Times New Roman"/>
                <w:b w:val="false"/>
                <w:i w:val="false"/>
                <w:color w:val="000000"/>
                <w:sz w:val="20"/>
              </w:rPr>
              <w:t>оплата регистрационного сбора через платежный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Для палаты оценщиков:</w:t>
            </w:r>
            <w:r>
              <w:br/>
            </w:r>
            <w:r>
              <w:rPr>
                <w:rFonts w:ascii="Times New Roman"/>
                <w:b w:val="false"/>
                <w:i w:val="false"/>
                <w:color w:val="000000"/>
                <w:sz w:val="20"/>
              </w:rPr>
              <w:t>
</w:t>
            </w:r>
            <w:r>
              <w:rPr>
                <w:rFonts w:ascii="Times New Roman"/>
                <w:b w:val="false"/>
                <w:i w:val="false"/>
                <w:color w:val="000000"/>
                <w:sz w:val="20"/>
              </w:rPr>
              <w:t>электронная копия устава;</w:t>
            </w:r>
            <w:r>
              <w:br/>
            </w:r>
            <w:r>
              <w:rPr>
                <w:rFonts w:ascii="Times New Roman"/>
                <w:b w:val="false"/>
                <w:i w:val="false"/>
                <w:color w:val="000000"/>
                <w:sz w:val="20"/>
              </w:rPr>
              <w:t>
</w:t>
            </w:r>
            <w:r>
              <w:rPr>
                <w:rFonts w:ascii="Times New Roman"/>
                <w:b w:val="false"/>
                <w:i w:val="false"/>
                <w:color w:val="000000"/>
                <w:sz w:val="20"/>
              </w:rPr>
              <w:t>электронная копия решения уполномоченного органа о создании юридического лица;</w:t>
            </w:r>
            <w:r>
              <w:br/>
            </w:r>
            <w:r>
              <w:rPr>
                <w:rFonts w:ascii="Times New Roman"/>
                <w:b w:val="false"/>
                <w:i w:val="false"/>
                <w:color w:val="000000"/>
                <w:sz w:val="20"/>
              </w:rPr>
              <w:t>
</w:t>
            </w:r>
            <w:r>
              <w:rPr>
                <w:rFonts w:ascii="Times New Roman"/>
                <w:b w:val="false"/>
                <w:i w:val="false"/>
                <w:color w:val="000000"/>
                <w:sz w:val="20"/>
              </w:rPr>
              <w:t>оплата регистрационного сбора через платежный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Для палаты юридических консультантов:</w:t>
            </w:r>
            <w:r>
              <w:br/>
            </w:r>
            <w:r>
              <w:rPr>
                <w:rFonts w:ascii="Times New Roman"/>
                <w:b w:val="false"/>
                <w:i w:val="false"/>
                <w:color w:val="000000"/>
                <w:sz w:val="20"/>
              </w:rPr>
              <w:t>
</w:t>
            </w:r>
            <w:r>
              <w:rPr>
                <w:rFonts w:ascii="Times New Roman"/>
                <w:b w:val="false"/>
                <w:i w:val="false"/>
                <w:color w:val="000000"/>
                <w:sz w:val="20"/>
              </w:rPr>
              <w:t>электронная копия устава;</w:t>
            </w:r>
            <w:r>
              <w:br/>
            </w:r>
            <w:r>
              <w:rPr>
                <w:rFonts w:ascii="Times New Roman"/>
                <w:b w:val="false"/>
                <w:i w:val="false"/>
                <w:color w:val="000000"/>
                <w:sz w:val="20"/>
              </w:rPr>
              <w:t>
</w:t>
            </w:r>
            <w:r>
              <w:rPr>
                <w:rFonts w:ascii="Times New Roman"/>
                <w:b w:val="false"/>
                <w:i w:val="false"/>
                <w:color w:val="000000"/>
                <w:sz w:val="20"/>
              </w:rPr>
              <w:t>электронная копия решения уполномоченного органа о создании юридического лица;</w:t>
            </w:r>
            <w:r>
              <w:br/>
            </w:r>
            <w:r>
              <w:rPr>
                <w:rFonts w:ascii="Times New Roman"/>
                <w:b w:val="false"/>
                <w:i w:val="false"/>
                <w:color w:val="000000"/>
                <w:sz w:val="20"/>
              </w:rPr>
              <w:t>
</w:t>
            </w:r>
            <w:r>
              <w:rPr>
                <w:rFonts w:ascii="Times New Roman"/>
                <w:b w:val="false"/>
                <w:i w:val="false"/>
                <w:color w:val="000000"/>
                <w:sz w:val="20"/>
              </w:rPr>
              <w:t>оплата регистрационного сбора через платежный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Для адвокатской конторы:</w:t>
            </w:r>
            <w:r>
              <w:br/>
            </w:r>
            <w:r>
              <w:rPr>
                <w:rFonts w:ascii="Times New Roman"/>
                <w:b w:val="false"/>
                <w:i w:val="false"/>
                <w:color w:val="000000"/>
                <w:sz w:val="20"/>
              </w:rPr>
              <w:t>
</w:t>
            </w:r>
            <w:r>
              <w:rPr>
                <w:rFonts w:ascii="Times New Roman"/>
                <w:b w:val="false"/>
                <w:i w:val="false"/>
                <w:color w:val="000000"/>
                <w:sz w:val="20"/>
              </w:rPr>
              <w:t>электронная копия устава;</w:t>
            </w:r>
            <w:r>
              <w:br/>
            </w:r>
            <w:r>
              <w:rPr>
                <w:rFonts w:ascii="Times New Roman"/>
                <w:b w:val="false"/>
                <w:i w:val="false"/>
                <w:color w:val="000000"/>
                <w:sz w:val="20"/>
              </w:rPr>
              <w:t>
</w:t>
            </w:r>
            <w:r>
              <w:rPr>
                <w:rFonts w:ascii="Times New Roman"/>
                <w:b w:val="false"/>
                <w:i w:val="false"/>
                <w:color w:val="000000"/>
                <w:sz w:val="20"/>
              </w:rPr>
              <w:t>электронная копия решения уполномоченного органа о создании юридического лица;</w:t>
            </w:r>
            <w:r>
              <w:br/>
            </w:r>
            <w:r>
              <w:rPr>
                <w:rFonts w:ascii="Times New Roman"/>
                <w:b w:val="false"/>
                <w:i w:val="false"/>
                <w:color w:val="000000"/>
                <w:sz w:val="20"/>
              </w:rPr>
              <w:t>
</w:t>
            </w:r>
            <w:r>
              <w:rPr>
                <w:rFonts w:ascii="Times New Roman"/>
                <w:b w:val="false"/>
                <w:i w:val="false"/>
                <w:color w:val="000000"/>
                <w:sz w:val="20"/>
              </w:rPr>
              <w:t>оплата регистрационного сбора через платежный шлюз "электронного правительства".</w:t>
            </w:r>
            <w:r>
              <w:br/>
            </w:r>
            <w:r>
              <w:rPr>
                <w:rFonts w:ascii="Times New Roman"/>
                <w:b w:val="false"/>
                <w:i w:val="false"/>
                <w:color w:val="000000"/>
                <w:sz w:val="20"/>
              </w:rPr>
              <w:t>
</w:t>
            </w:r>
            <w:r>
              <w:rPr>
                <w:rFonts w:ascii="Times New Roman"/>
                <w:b w:val="false"/>
                <w:i w:val="false"/>
                <w:color w:val="000000"/>
                <w:sz w:val="20"/>
              </w:rPr>
              <w:t>2) для учетной регистрации филиалов (представительств):</w:t>
            </w:r>
            <w:r>
              <w:br/>
            </w:r>
            <w:r>
              <w:rPr>
                <w:rFonts w:ascii="Times New Roman"/>
                <w:b w:val="false"/>
                <w:i w:val="false"/>
                <w:color w:val="000000"/>
                <w:sz w:val="20"/>
              </w:rPr>
              <w:t>
</w:t>
            </w:r>
            <w:r>
              <w:rPr>
                <w:rFonts w:ascii="Times New Roman"/>
                <w:b w:val="false"/>
                <w:i w:val="false"/>
                <w:color w:val="000000"/>
                <w:sz w:val="20"/>
              </w:rPr>
              <w:t>филиал (представительство) казахстанского юридического лица:</w:t>
            </w:r>
            <w:r>
              <w:br/>
            </w:r>
            <w:r>
              <w:rPr>
                <w:rFonts w:ascii="Times New Roman"/>
                <w:b w:val="false"/>
                <w:i w:val="false"/>
                <w:color w:val="000000"/>
                <w:sz w:val="20"/>
              </w:rPr>
              <w:t>
</w:t>
            </w:r>
            <w:r>
              <w:rPr>
                <w:rFonts w:ascii="Times New Roman"/>
                <w:b w:val="false"/>
                <w:i w:val="false"/>
                <w:color w:val="000000"/>
                <w:sz w:val="20"/>
              </w:rPr>
              <w:t xml:space="preserve">подается заявка об учетной регистрации; </w:t>
            </w:r>
            <w:r>
              <w:br/>
            </w:r>
            <w:r>
              <w:rPr>
                <w:rFonts w:ascii="Times New Roman"/>
                <w:b w:val="false"/>
                <w:i w:val="false"/>
                <w:color w:val="000000"/>
                <w:sz w:val="20"/>
              </w:rPr>
              <w:t>
</w:t>
            </w:r>
            <w:r>
              <w:rPr>
                <w:rFonts w:ascii="Times New Roman"/>
                <w:b w:val="false"/>
                <w:i w:val="false"/>
                <w:color w:val="000000"/>
                <w:sz w:val="20"/>
              </w:rPr>
              <w:t>оплата регистрационного сбора через платежный шлюз "электронного правительства" за учетную регистрацию филиала (представительства) юридических лиц, относящихся к некоммерческим организациям или документ, подтверждающий уплату в Государственную корпорацию для филиала (представительства) юридических лиц, относящихся к коммерческим организациям.</w:t>
            </w:r>
            <w:r>
              <w:br/>
            </w:r>
            <w:r>
              <w:rPr>
                <w:rFonts w:ascii="Times New Roman"/>
                <w:b w:val="false"/>
                <w:i w:val="false"/>
                <w:color w:val="000000"/>
                <w:sz w:val="20"/>
              </w:rPr>
              <w:t>
</w:t>
            </w:r>
            <w:r>
              <w:rPr>
                <w:rFonts w:ascii="Times New Roman"/>
                <w:b w:val="false"/>
                <w:i w:val="false"/>
                <w:color w:val="000000"/>
                <w:sz w:val="20"/>
              </w:rPr>
              <w:t>Для филиалов (представительств) юридических лиц, не относящихся к субъектам частного предпринимательства, а также акционерных обществ дополнительно представляются электронная копия положения о филиале (представительстве) на казахском и русском языках, утвержденное юридическим лицом, копии устава (положения) и доверенность юридического лица (за исключением общественных и религиозных объединений), выданная руководителю филиала (представительства).</w:t>
            </w:r>
            <w:r>
              <w:br/>
            </w:r>
            <w:r>
              <w:rPr>
                <w:rFonts w:ascii="Times New Roman"/>
                <w:b w:val="false"/>
                <w:i w:val="false"/>
                <w:color w:val="000000"/>
                <w:sz w:val="20"/>
              </w:rPr>
              <w:t>
</w:t>
            </w:r>
            <w:r>
              <w:rPr>
                <w:rFonts w:ascii="Times New Roman"/>
                <w:b w:val="false"/>
                <w:i w:val="false"/>
                <w:color w:val="000000"/>
                <w:sz w:val="20"/>
              </w:rPr>
              <w:t>При создании филиала (представительства) государственным предприятием дополнительно представляется электронная копия документа, подтверждающего согласие Национального Банка либо уполномоченного органа по управлению государственным имуществом (местного исполнительного органа) на создание филиала (представительства);</w:t>
            </w:r>
            <w:r>
              <w:br/>
            </w:r>
            <w:r>
              <w:rPr>
                <w:rFonts w:ascii="Times New Roman"/>
                <w:b w:val="false"/>
                <w:i w:val="false"/>
                <w:color w:val="000000"/>
                <w:sz w:val="20"/>
              </w:rPr>
              <w:t>
</w:t>
            </w:r>
            <w:r>
              <w:rPr>
                <w:rFonts w:ascii="Times New Roman"/>
                <w:b w:val="false"/>
                <w:i w:val="false"/>
                <w:color w:val="000000"/>
                <w:sz w:val="20"/>
              </w:rPr>
              <w:t>филиал (представительство) иностранного юридического лица:</w:t>
            </w:r>
            <w:r>
              <w:br/>
            </w:r>
            <w:r>
              <w:rPr>
                <w:rFonts w:ascii="Times New Roman"/>
                <w:b w:val="false"/>
                <w:i w:val="false"/>
                <w:color w:val="000000"/>
                <w:sz w:val="20"/>
              </w:rPr>
              <w:t>
</w:t>
            </w:r>
            <w:r>
              <w:rPr>
                <w:rFonts w:ascii="Times New Roman"/>
                <w:b w:val="false"/>
                <w:i w:val="false"/>
                <w:color w:val="000000"/>
                <w:sz w:val="20"/>
              </w:rPr>
              <w:t>уведомление об учетной регистрации;</w:t>
            </w:r>
            <w:r>
              <w:br/>
            </w:r>
            <w:r>
              <w:rPr>
                <w:rFonts w:ascii="Times New Roman"/>
                <w:b w:val="false"/>
                <w:i w:val="false"/>
                <w:color w:val="000000"/>
                <w:sz w:val="20"/>
              </w:rPr>
              <w:t>
</w:t>
            </w:r>
            <w:r>
              <w:rPr>
                <w:rFonts w:ascii="Times New Roman"/>
                <w:b w:val="false"/>
                <w:i w:val="false"/>
                <w:color w:val="000000"/>
                <w:sz w:val="20"/>
              </w:rPr>
              <w:t>электронная копия положения о филиале (представительстве), утвержденная органом юридического лица;</w:t>
            </w:r>
            <w:r>
              <w:br/>
            </w:r>
            <w:r>
              <w:rPr>
                <w:rFonts w:ascii="Times New Roman"/>
                <w:b w:val="false"/>
                <w:i w:val="false"/>
                <w:color w:val="000000"/>
                <w:sz w:val="20"/>
              </w:rPr>
              <w:t>
</w:t>
            </w:r>
            <w:r>
              <w:rPr>
                <w:rFonts w:ascii="Times New Roman"/>
                <w:b w:val="false"/>
                <w:i w:val="false"/>
                <w:color w:val="000000"/>
                <w:sz w:val="20"/>
              </w:rPr>
              <w:t>электронная копия доверенности, выданная органом юридического лица руководителю филиала или представительства, с нотариально засвидетельствованным переводом на казахский и русский языки;</w:t>
            </w:r>
            <w:r>
              <w:br/>
            </w:r>
            <w:r>
              <w:rPr>
                <w:rFonts w:ascii="Times New Roman"/>
                <w:b w:val="false"/>
                <w:i w:val="false"/>
                <w:color w:val="000000"/>
                <w:sz w:val="20"/>
              </w:rPr>
              <w:t>
</w:t>
            </w:r>
            <w:r>
              <w:rPr>
                <w:rFonts w:ascii="Times New Roman"/>
                <w:b w:val="false"/>
                <w:i w:val="false"/>
                <w:color w:val="000000"/>
                <w:sz w:val="20"/>
              </w:rPr>
              <w:t>электронная копия решения юридического лица о создании филиала (представительства) с нотариально засвидетельствованным переводом на казахский и русский языки;</w:t>
            </w:r>
            <w:r>
              <w:br/>
            </w:r>
            <w:r>
              <w:rPr>
                <w:rFonts w:ascii="Times New Roman"/>
                <w:b w:val="false"/>
                <w:i w:val="false"/>
                <w:color w:val="000000"/>
                <w:sz w:val="20"/>
              </w:rPr>
              <w:t>
</w:t>
            </w:r>
            <w:r>
              <w:rPr>
                <w:rFonts w:ascii="Times New Roman"/>
                <w:b w:val="false"/>
                <w:i w:val="false"/>
                <w:color w:val="000000"/>
                <w:sz w:val="20"/>
              </w:rPr>
              <w:t>электронная копия легализованной выписки из торгового реестра или другой легализованный документ, удостоверяющий, что данный субъект, открывающий филиал (представительство) в Республике Казахстан, является юридическим лицом по законодательству своей страны, с нотариально засвидетельствованным переводом на казахский и русский языки;</w:t>
            </w:r>
            <w:r>
              <w:br/>
            </w:r>
            <w:r>
              <w:rPr>
                <w:rFonts w:ascii="Times New Roman"/>
                <w:b w:val="false"/>
                <w:i w:val="false"/>
                <w:color w:val="000000"/>
                <w:sz w:val="20"/>
              </w:rPr>
              <w:t>
</w:t>
            </w:r>
            <w:r>
              <w:rPr>
                <w:rFonts w:ascii="Times New Roman"/>
                <w:b w:val="false"/>
                <w:i w:val="false"/>
                <w:color w:val="000000"/>
                <w:sz w:val="20"/>
              </w:rPr>
              <w:t>электронная копия учредительных документов юридического лица с нотариально засвидетельствованным переводом на казахский и русский языки;</w:t>
            </w:r>
            <w:r>
              <w:br/>
            </w:r>
            <w:r>
              <w:rPr>
                <w:rFonts w:ascii="Times New Roman"/>
                <w:b w:val="false"/>
                <w:i w:val="false"/>
                <w:color w:val="000000"/>
                <w:sz w:val="20"/>
              </w:rPr>
              <w:t>
</w:t>
            </w:r>
            <w:r>
              <w:rPr>
                <w:rFonts w:ascii="Times New Roman"/>
                <w:b w:val="false"/>
                <w:i w:val="false"/>
                <w:color w:val="000000"/>
                <w:sz w:val="20"/>
              </w:rPr>
              <w:t>оплата регистрационного сбора через платежный шлюз "электронного правительства" за учетную регистрацию филиала (представительства) иностранной некоммерческой организации или документ, подтверждающий уплату в Государственную корпорацию для филиала (представительства) иностранной коммерческой организации.</w:t>
            </w:r>
            <w:r>
              <w:br/>
            </w:r>
            <w:r>
              <w:rPr>
                <w:rFonts w:ascii="Times New Roman"/>
                <w:b w:val="false"/>
                <w:i w:val="false"/>
                <w:color w:val="000000"/>
                <w:sz w:val="20"/>
              </w:rPr>
              <w:t>
</w:t>
            </w:r>
            <w:r>
              <w:rPr>
                <w:rFonts w:ascii="Times New Roman"/>
                <w:b w:val="false"/>
                <w:i w:val="false"/>
                <w:color w:val="000000"/>
                <w:sz w:val="20"/>
              </w:rPr>
              <w:t>3) для государственной регистрации юридического лица, создаваемого путем реорганизации, подаются:</w:t>
            </w:r>
            <w:r>
              <w:br/>
            </w:r>
            <w:r>
              <w:rPr>
                <w:rFonts w:ascii="Times New Roman"/>
                <w:b w:val="false"/>
                <w:i w:val="false"/>
                <w:color w:val="000000"/>
                <w:sz w:val="20"/>
              </w:rPr>
              <w:t>
</w:t>
            </w:r>
            <w:r>
              <w:rPr>
                <w:rFonts w:ascii="Times New Roman"/>
                <w:b w:val="false"/>
                <w:i w:val="false"/>
                <w:color w:val="000000"/>
                <w:sz w:val="20"/>
              </w:rPr>
              <w:t>уведомление;</w:t>
            </w:r>
            <w:r>
              <w:br/>
            </w:r>
            <w:r>
              <w:rPr>
                <w:rFonts w:ascii="Times New Roman"/>
                <w:b w:val="false"/>
                <w:i w:val="false"/>
                <w:color w:val="000000"/>
                <w:sz w:val="20"/>
              </w:rPr>
              <w:t>
</w:t>
            </w:r>
            <w:r>
              <w:rPr>
                <w:rFonts w:ascii="Times New Roman"/>
                <w:b w:val="false"/>
                <w:i w:val="false"/>
                <w:color w:val="000000"/>
                <w:sz w:val="20"/>
              </w:rPr>
              <w:t xml:space="preserve">электронная копия решения собственника имущества юридического лица или уполномоченного собственником органа, учредителей (участников), решение органа, уполномоченного учредительными документами юридического лица, или решение суда в случаях, предусмотренных </w:t>
            </w:r>
            <w:r>
              <w:rPr>
                <w:rFonts w:ascii="Times New Roman"/>
                <w:b w:val="false"/>
                <w:i w:val="false"/>
                <w:color w:val="000000"/>
                <w:sz w:val="20"/>
              </w:rPr>
              <w:t>статьей 231</w:t>
            </w:r>
            <w:r>
              <w:rPr>
                <w:rFonts w:ascii="Times New Roman"/>
                <w:b w:val="false"/>
                <w:i w:val="false"/>
                <w:color w:val="000000"/>
                <w:sz w:val="20"/>
              </w:rPr>
              <w:t xml:space="preserve"> Предпринимательского кодекса Республики Казахстан от 29 октября 2015 года, и </w:t>
            </w:r>
            <w:r>
              <w:rPr>
                <w:rFonts w:ascii="Times New Roman"/>
                <w:b w:val="false"/>
                <w:i w:val="false"/>
                <w:color w:val="000000"/>
                <w:sz w:val="20"/>
              </w:rPr>
              <w:t>пунктом 3</w:t>
            </w:r>
            <w:r>
              <w:rPr>
                <w:rFonts w:ascii="Times New Roman"/>
                <w:b w:val="false"/>
                <w:i w:val="false"/>
                <w:color w:val="000000"/>
                <w:sz w:val="20"/>
              </w:rPr>
              <w:t xml:space="preserve"> статьи 45 Гражданского кодекса Республики Казахстан от 27 декабря 1994 года;</w:t>
            </w:r>
            <w:r>
              <w:br/>
            </w:r>
            <w:r>
              <w:rPr>
                <w:rFonts w:ascii="Times New Roman"/>
                <w:b w:val="false"/>
                <w:i w:val="false"/>
                <w:color w:val="000000"/>
                <w:sz w:val="20"/>
              </w:rPr>
              <w:t>
</w:t>
            </w:r>
            <w:r>
              <w:rPr>
                <w:rFonts w:ascii="Times New Roman"/>
                <w:b w:val="false"/>
                <w:i w:val="false"/>
                <w:color w:val="000000"/>
                <w:sz w:val="20"/>
              </w:rPr>
              <w:t>при слиянии, присоединении, преобразовании – электронная копия передаточного акта, при разделении, выделении – электронная копия разделительного баланса с указанием положений о правопреемстве по обязательствам реорганизованного юридического лица, утвержденные собственником имущества юридического лица или органом, принявшим решение о реорганизации юридического лица, и решение уполномоченного органа юридического лица об утверждении передаточного акта и разделительного баланса;</w:t>
            </w:r>
            <w:r>
              <w:br/>
            </w:r>
            <w:r>
              <w:rPr>
                <w:rFonts w:ascii="Times New Roman"/>
                <w:b w:val="false"/>
                <w:i w:val="false"/>
                <w:color w:val="000000"/>
                <w:sz w:val="20"/>
              </w:rPr>
              <w:t>
</w:t>
            </w:r>
            <w:r>
              <w:rPr>
                <w:rFonts w:ascii="Times New Roman"/>
                <w:b w:val="false"/>
                <w:i w:val="false"/>
                <w:color w:val="000000"/>
                <w:sz w:val="20"/>
              </w:rPr>
              <w:t>электронная копия документа, подтверждающего письменное уведомление кредиторов о реорганизации юридического лица;</w:t>
            </w:r>
            <w:r>
              <w:br/>
            </w:r>
            <w:r>
              <w:rPr>
                <w:rFonts w:ascii="Times New Roman"/>
                <w:b w:val="false"/>
                <w:i w:val="false"/>
                <w:color w:val="000000"/>
                <w:sz w:val="20"/>
              </w:rPr>
              <w:t>
</w:t>
            </w:r>
            <w:r>
              <w:rPr>
                <w:rFonts w:ascii="Times New Roman"/>
                <w:b w:val="false"/>
                <w:i w:val="false"/>
                <w:color w:val="000000"/>
                <w:sz w:val="20"/>
              </w:rPr>
              <w:t>оплата регистрационного сбора через платежный шлюз "электронного правительства" за прекращение деятельности реорганизованного юридического лица, относящегося к некоммерческой организации, или документ, подтверждающий уплату в Государственную корпорацию за прекращение деятельности реорганизованного юридического лица, относящегося к коммерческой организации.</w:t>
            </w:r>
            <w:r>
              <w:br/>
            </w:r>
            <w:r>
              <w:rPr>
                <w:rFonts w:ascii="Times New Roman"/>
                <w:b w:val="false"/>
                <w:i w:val="false"/>
                <w:color w:val="000000"/>
                <w:sz w:val="20"/>
              </w:rPr>
              <w:t>
</w:t>
            </w:r>
            <w:r>
              <w:rPr>
                <w:rFonts w:ascii="Times New Roman"/>
                <w:b w:val="false"/>
                <w:i w:val="false"/>
                <w:color w:val="000000"/>
                <w:sz w:val="20"/>
              </w:rPr>
              <w:t>При обращении через портал услугополучателю направляется в "личный кабинет" уведомление с указанием даты и времени получения результата государственной услуги в форме электронного документа, удостоверенного ЭЦП.</w:t>
            </w:r>
            <w:r>
              <w:br/>
            </w:r>
            <w:r>
              <w:rPr>
                <w:rFonts w:ascii="Times New Roman"/>
                <w:b w:val="false"/>
                <w:i w:val="false"/>
                <w:color w:val="000000"/>
                <w:sz w:val="20"/>
              </w:rPr>
              <w:t>
</w:t>
            </w:r>
            <w:r>
              <w:rPr>
                <w:rFonts w:ascii="Times New Roman"/>
                <w:b w:val="false"/>
                <w:i/>
                <w:color w:val="000000"/>
                <w:sz w:val="20"/>
              </w:rPr>
              <w:t>Примечание:</w:t>
            </w:r>
            <w:r>
              <w:br/>
            </w:r>
            <w:r>
              <w:rPr>
                <w:rFonts w:ascii="Times New Roman"/>
                <w:b w:val="false"/>
                <w:i w:val="false"/>
                <w:color w:val="000000"/>
                <w:sz w:val="20"/>
              </w:rPr>
              <w:t>
</w:t>
            </w:r>
            <w:r>
              <w:rPr>
                <w:rFonts w:ascii="Times New Roman"/>
                <w:b w:val="false"/>
                <w:i/>
                <w:color w:val="000000"/>
                <w:sz w:val="20"/>
              </w:rPr>
              <w:t>*электронными копиями документов, подтверждающими местонахождение юридического лица, являются договор аренды и иной документ, пр</w:t>
            </w:r>
            <w:r>
              <w:rPr>
                <w:rFonts w:ascii="Times New Roman"/>
                <w:b w:val="false"/>
                <w:i/>
                <w:color w:val="000000"/>
                <w:sz w:val="20"/>
              </w:rPr>
              <w:t>едусмотренный гражданским законодательством.</w:t>
            </w:r>
            <w:r>
              <w:br/>
            </w:r>
            <w:r>
              <w:rPr>
                <w:rFonts w:ascii="Times New Roman"/>
                <w:b w:val="false"/>
                <w:i w:val="false"/>
                <w:color w:val="000000"/>
                <w:sz w:val="20"/>
              </w:rPr>
              <w:t>
</w:t>
            </w:r>
            <w:r>
              <w:rPr>
                <w:rFonts w:ascii="Times New Roman"/>
                <w:b w:val="false"/>
                <w:i/>
                <w:color w:val="000000"/>
                <w:sz w:val="20"/>
              </w:rPr>
              <w:t>В случае</w:t>
            </w:r>
            <w:r>
              <w:rPr>
                <w:rFonts w:ascii="Times New Roman"/>
                <w:b w:val="false"/>
                <w:i/>
                <w:color w:val="000000"/>
                <w:sz w:val="20"/>
              </w:rPr>
              <w:t>,</w:t>
            </w:r>
            <w:r>
              <w:rPr>
                <w:rFonts w:ascii="Times New Roman"/>
                <w:b w:val="false"/>
                <w:i/>
                <w:color w:val="000000"/>
                <w:sz w:val="20"/>
              </w:rPr>
              <w:t xml:space="preserve"> если владельцем помещения является физическое лицо, то предоставляется нотариально засвидетельствованное согласие физического лица о предоставлении помещения в качестве места нахождения юридического ли</w:t>
            </w:r>
            <w:r>
              <w:rPr>
                <w:rFonts w:ascii="Times New Roman"/>
                <w:b w:val="false"/>
                <w:i/>
                <w:color w:val="000000"/>
                <w:sz w:val="20"/>
              </w:rPr>
              <w:t>ца.</w:t>
            </w:r>
            <w:r>
              <w:br/>
            </w:r>
            <w:r>
              <w:rPr>
                <w:rFonts w:ascii="Times New Roman"/>
                <w:b w:val="false"/>
                <w:i w:val="false"/>
                <w:color w:val="000000"/>
                <w:sz w:val="20"/>
              </w:rPr>
              <w:t>
</w:t>
            </w:r>
            <w:r>
              <w:rPr>
                <w:rFonts w:ascii="Times New Roman"/>
                <w:b w:val="false"/>
                <w:i/>
                <w:color w:val="000000"/>
                <w:sz w:val="20"/>
              </w:rPr>
              <w:t>Учредительные документы юридических лиц, относящихся к коммерческим организациям, за исключением учредительных документов акционерных обществ и государственных предприятий, при государственной регистрации не представляются.</w:t>
            </w:r>
            <w:r>
              <w:br/>
            </w:r>
            <w:r>
              <w:rPr>
                <w:rFonts w:ascii="Times New Roman"/>
                <w:b w:val="false"/>
                <w:i w:val="false"/>
                <w:color w:val="000000"/>
                <w:sz w:val="20"/>
              </w:rPr>
              <w:t>
</w:t>
            </w:r>
            <w:r>
              <w:rPr>
                <w:rFonts w:ascii="Times New Roman"/>
                <w:b w:val="false"/>
                <w:i/>
                <w:color w:val="000000"/>
                <w:sz w:val="20"/>
              </w:rPr>
              <w:t>Учредительные документы юрид</w:t>
            </w:r>
            <w:r>
              <w:rPr>
                <w:rFonts w:ascii="Times New Roman"/>
                <w:b w:val="false"/>
                <w:i/>
                <w:color w:val="000000"/>
                <w:sz w:val="20"/>
              </w:rPr>
              <w:t>ических лиц, не относящихся к субъектам частного предпринимательства, представляются на казахском и русском языках.</w:t>
            </w:r>
            <w:r>
              <w:br/>
            </w:r>
            <w:r>
              <w:rPr>
                <w:rFonts w:ascii="Times New Roman"/>
                <w:b w:val="false"/>
                <w:i w:val="false"/>
                <w:color w:val="000000"/>
                <w:sz w:val="20"/>
              </w:rPr>
              <w:t>
</w:t>
            </w:r>
            <w:r>
              <w:rPr>
                <w:rFonts w:ascii="Times New Roman"/>
                <w:b w:val="false"/>
                <w:i/>
                <w:color w:val="000000"/>
                <w:sz w:val="20"/>
              </w:rPr>
              <w:t>В случаях, предусмотренных Законом при государственной регистрации юридического лица, предметом деятельности которого является оказание фина</w:t>
            </w:r>
            <w:r>
              <w:rPr>
                <w:rFonts w:ascii="Times New Roman"/>
                <w:b w:val="false"/>
                <w:i/>
                <w:color w:val="000000"/>
                <w:sz w:val="20"/>
              </w:rPr>
              <w:t xml:space="preserve">нсовых услуг, Национальный реестр </w:t>
            </w:r>
            <w:r>
              <w:rPr>
                <w:rFonts w:ascii="Times New Roman"/>
                <w:b w:val="false"/>
                <w:i/>
                <w:color w:val="000000"/>
                <w:sz w:val="20"/>
              </w:rPr>
              <w:t>бизнес-идентификационных</w:t>
            </w:r>
            <w:r>
              <w:rPr>
                <w:rFonts w:ascii="Times New Roman"/>
                <w:b w:val="false"/>
                <w:i/>
                <w:color w:val="000000"/>
                <w:sz w:val="20"/>
              </w:rPr>
              <w:t xml:space="preserve"> номеров получает сведения о наличии разрешения уполномоченного органа по регулированию, контролю и надзору финансового рынка и финансовых организаций посредством электронного уведомления.</w:t>
            </w:r>
          </w:p>
          <w:bookmarkEnd w:id="5"/>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367"/>
        <w:gridCol w:w="9292"/>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6"/>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w:t>
            </w:r>
            <w:r>
              <w:br/>
            </w: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r>
              <w:br/>
            </w:r>
            <w:r>
              <w:rPr>
                <w:rFonts w:ascii="Times New Roman"/>
                <w:b w:val="false"/>
                <w:i w:val="false"/>
                <w:color w:val="000000"/>
                <w:sz w:val="20"/>
              </w:rPr>
              <w:t>
</w:t>
            </w: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пороля, далее перейти в раздел "Цифровые документы" и выбрать необходимый документ.</w:t>
            </w:r>
            <w:r>
              <w:br/>
            </w: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bookmarkEnd w:id="6"/>
        </w:tc>
      </w:tr>
    </w:tbl>
    <w:bookmarkStart w:name="z278" w:id="7"/>
    <w:p>
      <w:pPr>
        <w:spacing w:after="0"/>
        <w:ind w:left="0"/>
        <w:jc w:val="both"/>
      </w:pPr>
      <w:r>
        <w:rPr>
          <w:rFonts w:ascii="Times New Roman"/>
          <w:b w:val="false"/>
          <w:i w:val="false"/>
          <w:color w:val="000000"/>
          <w:sz w:val="28"/>
        </w:rPr>
        <w:t xml:space="preserve">
      дополнить Приложением 13-1 и изложить в следующей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7"/>
    <w:bookmarkStart w:name="z279" w:id="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"Государственная перерегистрация юридических лиц, учетная перерегистрация их филиалов и представительств":</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новой редакции:</w:t>
      </w:r>
    </w:p>
    <w:bookmarkStart w:name="z281" w:id="9"/>
    <w:p>
      <w:pPr>
        <w:spacing w:after="0"/>
        <w:ind w:left="0"/>
        <w:jc w:val="both"/>
      </w:pPr>
      <w:r>
        <w:rPr>
          <w:rFonts w:ascii="Times New Roman"/>
          <w:b w:val="false"/>
          <w:i w:val="false"/>
          <w:color w:val="000000"/>
          <w:sz w:val="28"/>
        </w:rPr>
        <w:t>
      "8. При приеме документов работник услугодателя сверяет документ, удостоверяющий личность, либо электронный документ из сервиса цифровых документов (для идентификации) услугополучателя со сведениями, содержащимися в государственных информационных системах, после чего возвращает его услугополучателю.";</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новой редакции:</w:t>
      </w:r>
    </w:p>
    <w:bookmarkStart w:name="z283" w:id="10"/>
    <w:p>
      <w:pPr>
        <w:spacing w:after="0"/>
        <w:ind w:left="0"/>
        <w:jc w:val="both"/>
      </w:pPr>
      <w:r>
        <w:rPr>
          <w:rFonts w:ascii="Times New Roman"/>
          <w:b w:val="false"/>
          <w:i w:val="false"/>
          <w:color w:val="000000"/>
          <w:sz w:val="28"/>
        </w:rPr>
        <w:t>
      "13. В Государственной корпорации выдача готовых документов осуществляется при предъявлении услугополучателем удостоверения личности либо электронного документа из сервиса цифровых документов (для идентификации) (либо его представителя, действующего на основании документа, выданного в соответствии с гражданским законодательством Республики Казахстан, в котором указываются соответствующие полномочия представителя).";</w:t>
      </w:r>
    </w:p>
    <w:bookmarkEnd w:id="10"/>
    <w:bookmarkStart w:name="z284" w:id="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пункты 8 и 10 изложить в новой редакции:</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6"/>
        <w:gridCol w:w="1186"/>
        <w:gridCol w:w="10618"/>
      </w:tblGrid>
      <w:tr>
        <w:trPr>
          <w:trHeight w:val="30" w:hRule="atLeast"/>
        </w:trPr>
        <w:tc>
          <w:tcPr>
            <w:tcW w:w="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2"/>
          <w:p>
            <w:pPr>
              <w:spacing w:after="20"/>
              <w:ind w:left="20"/>
              <w:jc w:val="both"/>
            </w:pPr>
            <w:r>
              <w:rPr>
                <w:rFonts w:ascii="Times New Roman"/>
                <w:b w:val="false"/>
                <w:i w:val="false"/>
                <w:color w:val="000000"/>
                <w:sz w:val="20"/>
              </w:rPr>
              <w:t>
1) в Государственную корпорацию:</w:t>
            </w:r>
            <w:r>
              <w:br/>
            </w:r>
            <w:r>
              <w:rPr>
                <w:rFonts w:ascii="Times New Roman"/>
                <w:b w:val="false"/>
                <w:i w:val="false"/>
                <w:color w:val="000000"/>
                <w:sz w:val="20"/>
              </w:rPr>
              <w:t>
</w:t>
            </w:r>
            <w:r>
              <w:rPr>
                <w:rFonts w:ascii="Times New Roman"/>
                <w:b w:val="false"/>
                <w:i w:val="false"/>
                <w:color w:val="000000"/>
                <w:sz w:val="20"/>
              </w:rPr>
              <w:t>заявление по форме, согласно приложениям 1, 2, 3 и 4 к Правилам (далее – заявление).</w:t>
            </w:r>
            <w:r>
              <w:br/>
            </w: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r>
              <w:br/>
            </w:r>
            <w:r>
              <w:rPr>
                <w:rFonts w:ascii="Times New Roman"/>
                <w:b w:val="false"/>
                <w:i w:val="false"/>
                <w:color w:val="000000"/>
                <w:sz w:val="20"/>
              </w:rPr>
              <w:t>
</w:t>
            </w:r>
            <w:r>
              <w:rPr>
                <w:rFonts w:ascii="Times New Roman"/>
                <w:b w:val="false"/>
                <w:i w:val="false"/>
                <w:color w:val="000000"/>
                <w:sz w:val="20"/>
              </w:rPr>
              <w:t>Юридическое лицо, в доле которого участвует государство, представляет заявление с отметкой реестродержателя;</w:t>
            </w:r>
            <w:r>
              <w:br/>
            </w:r>
            <w:r>
              <w:rPr>
                <w:rFonts w:ascii="Times New Roman"/>
                <w:b w:val="false"/>
                <w:i w:val="false"/>
                <w:color w:val="000000"/>
                <w:sz w:val="20"/>
              </w:rPr>
              <w:t>
</w:t>
            </w:r>
            <w:r>
              <w:rPr>
                <w:rFonts w:ascii="Times New Roman"/>
                <w:b w:val="false"/>
                <w:i w:val="false"/>
                <w:color w:val="000000"/>
                <w:sz w:val="20"/>
              </w:rPr>
              <w:t>решение либо выписка из решения уполномоченного органа юридического лица о государственной (учетной) перерегистрации, предусматривающие внесение изменений и дополнений в учредительные документы юридического лица, положение о филиале (представительстве), скрепленные печатью юридического лица, за исключением подачи электронного заявления. В случае, если юридическое лицо является субъектом частного предпринимательства, то скрепление документов печатью не требуется;</w:t>
            </w:r>
            <w:r>
              <w:br/>
            </w:r>
            <w:r>
              <w:rPr>
                <w:rFonts w:ascii="Times New Roman"/>
                <w:b w:val="false"/>
                <w:i w:val="false"/>
                <w:color w:val="000000"/>
                <w:sz w:val="20"/>
              </w:rPr>
              <w:t>
</w:t>
            </w:r>
            <w:r>
              <w:rPr>
                <w:rFonts w:ascii="Times New Roman"/>
                <w:b w:val="false"/>
                <w:i w:val="false"/>
                <w:color w:val="000000"/>
                <w:sz w:val="20"/>
              </w:rPr>
              <w:t>два экземпляра учредительных документов с внесенными изменениями и дополнениями либо текст внесенных изменений и дополнений в учредительные документы юридического лица, не относящегося к субъекту частного предпринимательства, филиала (представительства);</w:t>
            </w:r>
            <w:r>
              <w:br/>
            </w:r>
            <w:r>
              <w:rPr>
                <w:rFonts w:ascii="Times New Roman"/>
                <w:b w:val="false"/>
                <w:i w:val="false"/>
                <w:color w:val="000000"/>
                <w:sz w:val="20"/>
              </w:rPr>
              <w:t>
</w:t>
            </w:r>
            <w:r>
              <w:rPr>
                <w:rFonts w:ascii="Times New Roman"/>
                <w:b w:val="false"/>
                <w:i w:val="false"/>
                <w:color w:val="000000"/>
                <w:sz w:val="20"/>
              </w:rPr>
              <w:t>нотариально удостоверенный устав (положение) с внесенными изменениями и дополнениями либо текст внесенных изменений и дополнений в устав акционерного общества, положение о филиале (представительстве);</w:t>
            </w:r>
            <w:r>
              <w:br/>
            </w:r>
            <w:r>
              <w:rPr>
                <w:rFonts w:ascii="Times New Roman"/>
                <w:b w:val="false"/>
                <w:i w:val="false"/>
                <w:color w:val="000000"/>
                <w:sz w:val="20"/>
              </w:rPr>
              <w:t>
</w:t>
            </w:r>
            <w:r>
              <w:rPr>
                <w:rFonts w:ascii="Times New Roman"/>
                <w:b w:val="false"/>
                <w:i w:val="false"/>
                <w:color w:val="000000"/>
                <w:sz w:val="20"/>
              </w:rPr>
              <w:t>подлинники прежних учредительных документов юридического лица, не относящегося к субъекту частного предпринимательства, за исключением акционерных обществ, положений о филиалах (представительствах);</w:t>
            </w:r>
            <w:r>
              <w:br/>
            </w:r>
            <w:r>
              <w:rPr>
                <w:rFonts w:ascii="Times New Roman"/>
                <w:b w:val="false"/>
                <w:i w:val="false"/>
                <w:color w:val="000000"/>
                <w:sz w:val="20"/>
              </w:rPr>
              <w:t>
</w:t>
            </w:r>
            <w:r>
              <w:rPr>
                <w:rFonts w:ascii="Times New Roman"/>
                <w:b w:val="false"/>
                <w:i w:val="false"/>
                <w:color w:val="000000"/>
                <w:sz w:val="20"/>
              </w:rPr>
              <w:t>документ, подтверждающий уплату в бюджет регистрационного сбора за государственную перерегистрацию юридического лица, являющегося некоммерческой организацией, или учетную перерегистрацию его филиала (представительства);</w:t>
            </w:r>
            <w:r>
              <w:br/>
            </w:r>
            <w:r>
              <w:rPr>
                <w:rFonts w:ascii="Times New Roman"/>
                <w:b w:val="false"/>
                <w:i w:val="false"/>
                <w:color w:val="000000"/>
                <w:sz w:val="20"/>
              </w:rPr>
              <w:t>
</w:t>
            </w:r>
            <w:r>
              <w:rPr>
                <w:rFonts w:ascii="Times New Roman"/>
                <w:b w:val="false"/>
                <w:i w:val="false"/>
                <w:color w:val="000000"/>
                <w:sz w:val="20"/>
              </w:rPr>
              <w:t>документ, подтверждающий уплату в Государственную корпорацию за государственную перерегистрацию юридического лица, являющегося коммерческой организацией, или учетную перерегистрацию его филиала (представительства).</w:t>
            </w:r>
            <w:r>
              <w:br/>
            </w:r>
            <w:r>
              <w:rPr>
                <w:rFonts w:ascii="Times New Roman"/>
                <w:b w:val="false"/>
                <w:i w:val="false"/>
                <w:color w:val="000000"/>
                <w:sz w:val="20"/>
              </w:rPr>
              <w:t>
</w:t>
            </w:r>
            <w:r>
              <w:rPr>
                <w:rFonts w:ascii="Times New Roman"/>
                <w:b w:val="false"/>
                <w:i w:val="false"/>
                <w:color w:val="000000"/>
                <w:sz w:val="20"/>
              </w:rPr>
              <w:t>Филиалы и представительства подлежат перерегистрации в случае изменения наименования.</w:t>
            </w:r>
            <w:r>
              <w:br/>
            </w:r>
            <w:r>
              <w:rPr>
                <w:rFonts w:ascii="Times New Roman"/>
                <w:b w:val="false"/>
                <w:i w:val="false"/>
                <w:color w:val="000000"/>
                <w:sz w:val="20"/>
              </w:rPr>
              <w:t>
</w:t>
            </w:r>
            <w:r>
              <w:rPr>
                <w:rFonts w:ascii="Times New Roman"/>
                <w:b w:val="false"/>
                <w:i w:val="false"/>
                <w:color w:val="000000"/>
                <w:sz w:val="20"/>
              </w:rPr>
              <w:t>2) на портале:</w:t>
            </w:r>
            <w:r>
              <w:br/>
            </w:r>
            <w:r>
              <w:rPr>
                <w:rFonts w:ascii="Times New Roman"/>
                <w:b w:val="false"/>
                <w:i w:val="false"/>
                <w:color w:val="000000"/>
                <w:sz w:val="20"/>
              </w:rPr>
              <w:t>
</w:t>
            </w:r>
            <w:r>
              <w:rPr>
                <w:rFonts w:ascii="Times New Roman"/>
                <w:b w:val="false"/>
                <w:i w:val="false"/>
                <w:color w:val="000000"/>
                <w:sz w:val="20"/>
              </w:rPr>
              <w:t>для государственной перерегистрации юридических лиц, относящихся к субъектам частного предпринимательства, учредителем (учредителями):</w:t>
            </w:r>
            <w:r>
              <w:br/>
            </w:r>
            <w:r>
              <w:rPr>
                <w:rFonts w:ascii="Times New Roman"/>
                <w:b w:val="false"/>
                <w:i w:val="false"/>
                <w:color w:val="000000"/>
                <w:sz w:val="20"/>
              </w:rPr>
              <w:t>
</w:t>
            </w:r>
            <w:r>
              <w:rPr>
                <w:rFonts w:ascii="Times New Roman"/>
                <w:b w:val="false"/>
                <w:i w:val="false"/>
                <w:color w:val="000000"/>
                <w:sz w:val="20"/>
              </w:rPr>
              <w:t>электронное заявление;</w:t>
            </w:r>
            <w:r>
              <w:br/>
            </w:r>
            <w:r>
              <w:rPr>
                <w:rFonts w:ascii="Times New Roman"/>
                <w:b w:val="false"/>
                <w:i w:val="false"/>
                <w:color w:val="000000"/>
                <w:sz w:val="20"/>
              </w:rPr>
              <w:t>
</w:t>
            </w:r>
            <w:r>
              <w:rPr>
                <w:rFonts w:ascii="Times New Roman"/>
                <w:b w:val="false"/>
                <w:i w:val="false"/>
                <w:color w:val="000000"/>
                <w:sz w:val="20"/>
              </w:rPr>
              <w:t>при уменьшении размера уставного капитала и оповещении в печатных изданиях электронная копия вырезки о публикации;</w:t>
            </w:r>
            <w:r>
              <w:br/>
            </w:r>
            <w:r>
              <w:rPr>
                <w:rFonts w:ascii="Times New Roman"/>
                <w:b w:val="false"/>
                <w:i w:val="false"/>
                <w:color w:val="000000"/>
                <w:sz w:val="20"/>
              </w:rPr>
              <w:t>
</w:t>
            </w:r>
            <w:r>
              <w:rPr>
                <w:rFonts w:ascii="Times New Roman"/>
                <w:b w:val="false"/>
                <w:i w:val="false"/>
                <w:color w:val="000000"/>
                <w:sz w:val="20"/>
              </w:rPr>
              <w:t>электронная копия квитанции /платежного поручения в случае, если услугополучатель не выбрал способ оплаты государственного сбора за оказание услуги посредством ПШЭП;</w:t>
            </w:r>
            <w:r>
              <w:br/>
            </w:r>
            <w:r>
              <w:rPr>
                <w:rFonts w:ascii="Times New Roman"/>
                <w:b w:val="false"/>
                <w:i w:val="false"/>
                <w:color w:val="000000"/>
                <w:sz w:val="20"/>
              </w:rPr>
              <w:t>
</w:t>
            </w:r>
            <w:r>
              <w:rPr>
                <w:rFonts w:ascii="Times New Roman"/>
                <w:b w:val="false"/>
                <w:i w:val="false"/>
                <w:color w:val="000000"/>
                <w:sz w:val="20"/>
              </w:rPr>
              <w:t>при изменении места нахождения:</w:t>
            </w:r>
            <w:r>
              <w:br/>
            </w:r>
            <w:r>
              <w:rPr>
                <w:rFonts w:ascii="Times New Roman"/>
                <w:b w:val="false"/>
                <w:i w:val="false"/>
                <w:color w:val="000000"/>
                <w:sz w:val="20"/>
              </w:rPr>
              <w:t>
</w:t>
            </w:r>
            <w:r>
              <w:rPr>
                <w:rFonts w:ascii="Times New Roman"/>
                <w:b w:val="false"/>
                <w:i w:val="false"/>
                <w:color w:val="000000"/>
                <w:sz w:val="20"/>
              </w:rPr>
              <w:t>в случае права собственности на объект недвижимости: электронное подтверждение от Государственной базы данных "Регистр недвижимости" (далее – ГБД РН) о зарегистрированном на бизнес-идентификационный номер услугополучателя праве собственности на первичный или вторичный объект недвижимости, расположенный по адресу, указанному услугополучателем, подписанное ЭЦП ГБД РН;</w:t>
            </w:r>
            <w:r>
              <w:br/>
            </w:r>
            <w:r>
              <w:rPr>
                <w:rFonts w:ascii="Times New Roman"/>
                <w:b w:val="false"/>
                <w:i w:val="false"/>
                <w:color w:val="000000"/>
                <w:sz w:val="20"/>
              </w:rPr>
              <w:t>
</w:t>
            </w:r>
            <w:r>
              <w:rPr>
                <w:rFonts w:ascii="Times New Roman"/>
                <w:b w:val="false"/>
                <w:i w:val="false"/>
                <w:color w:val="000000"/>
                <w:sz w:val="20"/>
              </w:rPr>
              <w:t>в случае аренды помещения у юридического лица: электронная копия договора аренды. В случае аренды помещения у физического лица: электронная копия нотариально засвидетельствованного согласия физического лица о предоставлении помещения в качестве места нахождения юридического лица;</w:t>
            </w:r>
            <w:r>
              <w:br/>
            </w:r>
            <w:r>
              <w:rPr>
                <w:rFonts w:ascii="Times New Roman"/>
                <w:b w:val="false"/>
                <w:i w:val="false"/>
                <w:color w:val="000000"/>
                <w:sz w:val="20"/>
              </w:rPr>
              <w:t>
</w:t>
            </w:r>
            <w:r>
              <w:rPr>
                <w:rFonts w:ascii="Times New Roman"/>
                <w:b w:val="false"/>
                <w:i w:val="false"/>
                <w:color w:val="000000"/>
                <w:sz w:val="20"/>
              </w:rPr>
              <w:t>в случае субаренды помещения: электронная копии аренды и субаренды;</w:t>
            </w:r>
            <w:r>
              <w:br/>
            </w:r>
            <w:r>
              <w:rPr>
                <w:rFonts w:ascii="Times New Roman"/>
                <w:b w:val="false"/>
                <w:i w:val="false"/>
                <w:color w:val="000000"/>
                <w:sz w:val="20"/>
              </w:rPr>
              <w:t>
</w:t>
            </w:r>
            <w:r>
              <w:rPr>
                <w:rFonts w:ascii="Times New Roman"/>
                <w:b w:val="false"/>
                <w:i w:val="false"/>
                <w:color w:val="000000"/>
                <w:sz w:val="20"/>
              </w:rPr>
              <w:t>при включении в состав участников нерезидента Республики Казахстан электронная копия легализованной выписки из торгового реестра или другой легализованный документ, удостоверяющий, что учредитель -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казахском и русском языках;</w:t>
            </w:r>
            <w:r>
              <w:br/>
            </w:r>
            <w:r>
              <w:rPr>
                <w:rFonts w:ascii="Times New Roman"/>
                <w:b w:val="false"/>
                <w:i w:val="false"/>
                <w:color w:val="000000"/>
                <w:sz w:val="20"/>
              </w:rPr>
              <w:t>
</w:t>
            </w:r>
            <w:r>
              <w:rPr>
                <w:rFonts w:ascii="Times New Roman"/>
                <w:b w:val="false"/>
                <w:i w:val="false"/>
                <w:color w:val="000000"/>
                <w:sz w:val="20"/>
              </w:rPr>
              <w:t>при включении в состав участников иностранного лица электронную копию паспорта или другого документа, удостоверяющий личность учредителя - иностранца, с нотариально засвидетельствованным переводом на казахском и русском языках, если руководитель, введенный новый участник/учредитель является иностранным лицом;</w:t>
            </w:r>
            <w:r>
              <w:br/>
            </w:r>
            <w:r>
              <w:rPr>
                <w:rFonts w:ascii="Times New Roman"/>
                <w:b w:val="false"/>
                <w:i w:val="false"/>
                <w:color w:val="000000"/>
                <w:sz w:val="20"/>
              </w:rPr>
              <w:t>
</w:t>
            </w:r>
            <w:r>
              <w:rPr>
                <w:rFonts w:ascii="Times New Roman"/>
                <w:b w:val="false"/>
                <w:i w:val="false"/>
                <w:color w:val="000000"/>
                <w:sz w:val="20"/>
              </w:rPr>
              <w:t>при изменении состава участников акционерным обществом или хозяйствующим товариществом, у которого ведение реестра участников осуществляется центральным депозитарием, электронную копию реестра участников, заверенную печатью регистратора.</w:t>
            </w:r>
            <w:r>
              <w:br/>
            </w:r>
            <w:r>
              <w:rPr>
                <w:rFonts w:ascii="Times New Roman"/>
                <w:b w:val="false"/>
                <w:i w:val="false"/>
                <w:color w:val="000000"/>
                <w:sz w:val="20"/>
              </w:rPr>
              <w:t>
</w:t>
            </w:r>
            <w:r>
              <w:rPr>
                <w:rFonts w:ascii="Times New Roman"/>
                <w:b w:val="false"/>
                <w:i w:val="false"/>
                <w:color w:val="000000"/>
                <w:sz w:val="20"/>
              </w:rPr>
              <w:t>Электронное заявление подписывается ЭЦП услугополучателя. В случае, если уполномоченное лицо услугополучателя не является его руководителем, то заявление согласовывается с руководителем. Для юридического лица, за исключением хозяйственных товариществ, акционерных обществ и производственных кооперативов электронное, заявление должно быть согласовано на ПЭП с его участниками. Для филиала (представительства) – руководителем его юридического лица.</w:t>
            </w:r>
            <w:r>
              <w:br/>
            </w:r>
            <w:r>
              <w:rPr>
                <w:rFonts w:ascii="Times New Roman"/>
                <w:b w:val="false"/>
                <w:i w:val="false"/>
                <w:color w:val="000000"/>
                <w:sz w:val="20"/>
              </w:rPr>
              <w:t>
</w:t>
            </w:r>
            <w:r>
              <w:rPr>
                <w:rFonts w:ascii="Times New Roman"/>
                <w:b w:val="false"/>
                <w:i w:val="false"/>
                <w:color w:val="000000"/>
                <w:sz w:val="20"/>
              </w:rPr>
              <w:t>Для государственной перерегистрации хозяйственных товариществ по основанию изменения состава участников, за исключением хозяйственных товариществ, в которых ведение реестра участников хозяйственного товарищества производится профессиональным участником рынка ценных бумаг, осуществляющим деятельность по ведению системы реестров держателей ценных бумаг, представляется электронная копия договора отчуждения (уступки) права выбывающего участника хозяйственного товарищества на долю в имуществе (уставном капитале) товарищества или ее часть в соответствии с законами Республики Казахстан и учредительными документами.</w:t>
            </w:r>
            <w:r>
              <w:br/>
            </w:r>
            <w:r>
              <w:rPr>
                <w:rFonts w:ascii="Times New Roman"/>
                <w:b w:val="false"/>
                <w:i w:val="false"/>
                <w:color w:val="000000"/>
                <w:sz w:val="20"/>
              </w:rPr>
              <w:t>
</w:t>
            </w:r>
            <w:r>
              <w:rPr>
                <w:rFonts w:ascii="Times New Roman"/>
                <w:b w:val="false"/>
                <w:i w:val="false"/>
                <w:color w:val="000000"/>
                <w:sz w:val="20"/>
              </w:rPr>
              <w:t>Электронная копия договора отчуждения (уступки) права выбывающего участника хозяйственного товарищества на долю в имуществе (уставном капитале) товарищества или ее часть, стороной которого является физическое лицо, подлежит нотариальному удостоверению.</w:t>
            </w:r>
            <w:r>
              <w:br/>
            </w:r>
            <w:r>
              <w:rPr>
                <w:rFonts w:ascii="Times New Roman"/>
                <w:b w:val="false"/>
                <w:i w:val="false"/>
                <w:color w:val="000000"/>
                <w:sz w:val="20"/>
              </w:rPr>
              <w:t>
</w:t>
            </w:r>
            <w:r>
              <w:rPr>
                <w:rFonts w:ascii="Times New Roman"/>
                <w:b w:val="false"/>
                <w:i w:val="false"/>
                <w:color w:val="000000"/>
                <w:sz w:val="20"/>
              </w:rPr>
              <w:t>для юридического лица, в доле которого участвует государство, представляется электронная копия заявления с отметкой реестродержателя;</w:t>
            </w:r>
            <w:r>
              <w:br/>
            </w:r>
            <w:r>
              <w:rPr>
                <w:rFonts w:ascii="Times New Roman"/>
                <w:b w:val="false"/>
                <w:i w:val="false"/>
                <w:color w:val="000000"/>
                <w:sz w:val="20"/>
              </w:rPr>
              <w:t>
</w:t>
            </w:r>
            <w:r>
              <w:rPr>
                <w:rFonts w:ascii="Times New Roman"/>
                <w:b w:val="false"/>
                <w:i w:val="false"/>
                <w:color w:val="000000"/>
                <w:sz w:val="20"/>
              </w:rPr>
              <w:t>электронная копия решения либо выписка из решения уполномоченного органа юридического лица о государственной (учетной) перерегистрации, предусматривающие внесение изменений и дополнений в учредительные документы юридического лица, положение о филиале (представительстве), электронная копия нотариально удостоверенного устава (положение) с внесенными изменениями и дополнениями либо текст внесенных изменений и дополнений в устав акционерного общества, положение о филиале (представительстве);</w:t>
            </w:r>
            <w:r>
              <w:br/>
            </w:r>
            <w:r>
              <w:rPr>
                <w:rFonts w:ascii="Times New Roman"/>
                <w:b w:val="false"/>
                <w:i w:val="false"/>
                <w:color w:val="000000"/>
                <w:sz w:val="20"/>
              </w:rPr>
              <w:t>
</w:t>
            </w:r>
            <w:r>
              <w:rPr>
                <w:rFonts w:ascii="Times New Roman"/>
                <w:b w:val="false"/>
                <w:i w:val="false"/>
                <w:color w:val="000000"/>
                <w:sz w:val="20"/>
              </w:rPr>
              <w:t>оплата регистрационного сбора через платежный шлюз "электронного правительства";</w:t>
            </w:r>
            <w:r>
              <w:br/>
            </w:r>
            <w:r>
              <w:rPr>
                <w:rFonts w:ascii="Times New Roman"/>
                <w:b w:val="false"/>
                <w:i w:val="false"/>
                <w:color w:val="000000"/>
                <w:sz w:val="20"/>
              </w:rPr>
              <w:t>
или электронный документ, подтверждающий уплату в Государственную корпорацию за государственную перерегистрацию юридического лица, являющегося коммерческой организацией, или учетную перерегистрацию его филиала (представительства).</w:t>
            </w:r>
          </w:p>
          <w:bookmarkEnd w:id="12"/>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367"/>
        <w:gridCol w:w="9292"/>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3"/>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w:t>
            </w:r>
            <w:r>
              <w:br/>
            </w: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r>
              <w:br/>
            </w:r>
            <w:r>
              <w:rPr>
                <w:rFonts w:ascii="Times New Roman"/>
                <w:b w:val="false"/>
                <w:i w:val="false"/>
                <w:color w:val="000000"/>
                <w:sz w:val="20"/>
              </w:rPr>
              <w:t>
</w:t>
            </w: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r>
              <w:br/>
            </w:r>
            <w:r>
              <w:rPr>
                <w:rFonts w:ascii="Times New Roman"/>
                <w:b w:val="false"/>
                <w:i w:val="false"/>
                <w:color w:val="000000"/>
                <w:sz w:val="20"/>
              </w:rPr>
              <w:t>
Государственная перерегистрация общественных и религиозных объединений с республиканским и региональным статусами, в том числе политических партий, учетная перерегистрация филиалов и представительств иностранных и международных некоммерческих неправительственных объединений, производится Министерством юстиции Республики Казахстан не позднее 5 рабочих дней, следующих за днем подачи заявления с приложением необходимых документов, по месту нахождения услугополучателя</w:t>
            </w:r>
          </w:p>
          <w:bookmarkEnd w:id="13"/>
        </w:tc>
      </w:tr>
    </w:tbl>
    <w:bookmarkStart w:name="z319" w:id="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новой редакции:</w:t>
      </w:r>
    </w:p>
    <w:bookmarkStart w:name="z321" w:id="15"/>
    <w:p>
      <w:pPr>
        <w:spacing w:after="0"/>
        <w:ind w:left="0"/>
        <w:jc w:val="both"/>
      </w:pPr>
      <w:r>
        <w:rPr>
          <w:rFonts w:ascii="Times New Roman"/>
          <w:b w:val="false"/>
          <w:i w:val="false"/>
          <w:color w:val="000000"/>
          <w:sz w:val="28"/>
        </w:rPr>
        <w:t>
      "23. При приеме документов работник услугодателя сверяет документ, удостоверяющий личность либо электронный документ из сервиса цифровых документов (для идентификации) (в случае обращения через Государственную корпорацию) услугополучателя со сведениями, содержащимися в государственных информационных системах, после чего возвращает его услугополучателю.";</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w:t>
      </w:r>
      <w:r>
        <w:rPr>
          <w:rFonts w:ascii="Times New Roman"/>
          <w:b w:val="false"/>
          <w:i w:val="false"/>
          <w:color w:val="000000"/>
          <w:sz w:val="28"/>
        </w:rPr>
        <w:t xml:space="preserve"> изложить в новой редакции:</w:t>
      </w:r>
    </w:p>
    <w:bookmarkStart w:name="z323" w:id="16"/>
    <w:p>
      <w:pPr>
        <w:spacing w:after="0"/>
        <w:ind w:left="0"/>
        <w:jc w:val="both"/>
      </w:pPr>
      <w:r>
        <w:rPr>
          <w:rFonts w:ascii="Times New Roman"/>
          <w:b w:val="false"/>
          <w:i w:val="false"/>
          <w:color w:val="000000"/>
          <w:sz w:val="28"/>
        </w:rPr>
        <w:t>
      "28. В Государственной корпорации выдача готовых документов осуществляется при предъявлении услугополучателем удостоверения личности либо электронного документа из сервиса цифровых документов (для идентификации)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16"/>
    <w:bookmarkStart w:name="z324" w:id="1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пункт 4 изложить в новой редакции:</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2"/>
        <w:gridCol w:w="3632"/>
        <w:gridCol w:w="5826"/>
      </w:tblGrid>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(полностью автоматизированная)/бумажная </w:t>
            </w:r>
          </w:p>
        </w:tc>
      </w:tr>
    </w:tbl>
    <w:bookmarkStart w:name="z325"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пункт 8 изложить в новой редакции:</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355"/>
        <w:gridCol w:w="10304"/>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0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9"/>
          <w:p>
            <w:pPr>
              <w:spacing w:after="20"/>
              <w:ind w:left="20"/>
              <w:jc w:val="both"/>
            </w:pPr>
            <w:r>
              <w:rPr>
                <w:rFonts w:ascii="Times New Roman"/>
                <w:b w:val="false"/>
                <w:i w:val="false"/>
                <w:color w:val="000000"/>
                <w:sz w:val="20"/>
              </w:rPr>
              <w:t>
1) заявление по форме, согласно приложениям 1 и 2 настоящим правилам</w:t>
            </w:r>
            <w:r>
              <w:br/>
            </w: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r>
              <w:br/>
            </w:r>
            <w:r>
              <w:rPr>
                <w:rFonts w:ascii="Times New Roman"/>
                <w:b w:val="false"/>
                <w:i w:val="false"/>
                <w:color w:val="000000"/>
                <w:sz w:val="20"/>
              </w:rPr>
              <w:t>
</w:t>
            </w:r>
            <w:r>
              <w:rPr>
                <w:rFonts w:ascii="Times New Roman"/>
                <w:b w:val="false"/>
                <w:i w:val="false"/>
                <w:color w:val="000000"/>
                <w:sz w:val="20"/>
              </w:rPr>
              <w:t>2) решение либо выписка из решения уполномоченного органа юридического лица о внесении изменений и дополнений в учредительные документы юридического лица, положение о филиале (представительстве), скрепленные печатью юридического лица (при ее наличии);</w:t>
            </w:r>
            <w:r>
              <w:br/>
            </w:r>
            <w:r>
              <w:rPr>
                <w:rFonts w:ascii="Times New Roman"/>
                <w:b w:val="false"/>
                <w:i w:val="false"/>
                <w:color w:val="000000"/>
                <w:sz w:val="20"/>
              </w:rPr>
              <w:t>
</w:t>
            </w:r>
            <w:r>
              <w:rPr>
                <w:rFonts w:ascii="Times New Roman"/>
                <w:b w:val="false"/>
                <w:i w:val="false"/>
                <w:color w:val="000000"/>
                <w:sz w:val="20"/>
              </w:rPr>
              <w:t>3) два экземпляра учредительных документов с внесенными изменениями и дополнениями либо текст внесенных изменений и дополнений в учредительные документы юридического лица, не относящегося к субъекту частного предпринимательства, филиала (представительства), скрепленные печатью юридического лица;</w:t>
            </w:r>
            <w:r>
              <w:br/>
            </w:r>
            <w:r>
              <w:rPr>
                <w:rFonts w:ascii="Times New Roman"/>
                <w:b w:val="false"/>
                <w:i w:val="false"/>
                <w:color w:val="000000"/>
                <w:sz w:val="20"/>
              </w:rPr>
              <w:t>
</w:t>
            </w:r>
            <w:r>
              <w:rPr>
                <w:rFonts w:ascii="Times New Roman"/>
                <w:b w:val="false"/>
                <w:i w:val="false"/>
                <w:color w:val="000000"/>
                <w:sz w:val="20"/>
              </w:rPr>
              <w:t>4) нотариально удостоверенный устав (положение) с внесенными изменениями и дополнениями либо текст внесенных изменений и дополнений в устав акционерного общества, положение о филиале (представительстве);</w:t>
            </w:r>
            <w:r>
              <w:br/>
            </w:r>
            <w:r>
              <w:rPr>
                <w:rFonts w:ascii="Times New Roman"/>
                <w:b w:val="false"/>
                <w:i w:val="false"/>
                <w:color w:val="000000"/>
                <w:sz w:val="20"/>
              </w:rPr>
              <w:t>
</w:t>
            </w:r>
            <w:r>
              <w:rPr>
                <w:rFonts w:ascii="Times New Roman"/>
                <w:b w:val="false"/>
                <w:i w:val="false"/>
                <w:color w:val="000000"/>
                <w:sz w:val="20"/>
              </w:rPr>
              <w:t>5) подлинники прежних учредительных документов юридического лица, положения о филиале (представительстве), за исключением акционерных обществ;</w:t>
            </w:r>
            <w:r>
              <w:br/>
            </w:r>
            <w:r>
              <w:rPr>
                <w:rFonts w:ascii="Times New Roman"/>
                <w:b w:val="false"/>
                <w:i w:val="false"/>
                <w:color w:val="000000"/>
                <w:sz w:val="20"/>
              </w:rPr>
              <w:t>
</w:t>
            </w:r>
            <w:r>
              <w:rPr>
                <w:rFonts w:ascii="Times New Roman"/>
                <w:b w:val="false"/>
                <w:i w:val="false"/>
                <w:color w:val="000000"/>
                <w:sz w:val="20"/>
              </w:rPr>
              <w:t>6) документ, подтверждающий фактическое место нахождения (в случае изменения места нахождения).</w:t>
            </w:r>
            <w:r>
              <w:br/>
            </w:r>
            <w:r>
              <w:rPr>
                <w:rFonts w:ascii="Times New Roman"/>
                <w:b w:val="false"/>
                <w:i w:val="false"/>
                <w:color w:val="000000"/>
                <w:sz w:val="20"/>
              </w:rPr>
              <w:t>
</w:t>
            </w:r>
            <w:r>
              <w:rPr>
                <w:rFonts w:ascii="Times New Roman"/>
                <w:b w:val="false"/>
                <w:i w:val="false"/>
                <w:color w:val="000000"/>
                <w:sz w:val="20"/>
              </w:rPr>
              <w:t>Документами, подтверждающими местонахождение юридического лица, являются нотариально засвидетельствованные копии договора аренды и иной документ, предусмотренный гражданским законодательством.</w:t>
            </w:r>
            <w:r>
              <w:br/>
            </w:r>
            <w:r>
              <w:rPr>
                <w:rFonts w:ascii="Times New Roman"/>
                <w:b w:val="false"/>
                <w:i w:val="false"/>
                <w:color w:val="000000"/>
                <w:sz w:val="20"/>
              </w:rPr>
              <w:t>
</w:t>
            </w:r>
            <w:r>
              <w:rPr>
                <w:rFonts w:ascii="Times New Roman"/>
                <w:b w:val="false"/>
                <w:i w:val="false"/>
                <w:color w:val="000000"/>
                <w:sz w:val="20"/>
              </w:rPr>
              <w:t>В случае, если владельцем помещения является само юридическое лицо, то предоставление документа, подтверждающего местонахождение не требуется.</w:t>
            </w:r>
            <w:r>
              <w:br/>
            </w:r>
            <w:r>
              <w:rPr>
                <w:rFonts w:ascii="Times New Roman"/>
                <w:b w:val="false"/>
                <w:i w:val="false"/>
                <w:color w:val="000000"/>
                <w:sz w:val="20"/>
              </w:rPr>
              <w:t>
</w:t>
            </w:r>
            <w:r>
              <w:rPr>
                <w:rFonts w:ascii="Times New Roman"/>
                <w:b w:val="false"/>
                <w:i w:val="false"/>
                <w:color w:val="000000"/>
                <w:sz w:val="20"/>
              </w:rPr>
              <w:t>В случае, если владельцем помещения является физическое лицо, то предоставляется нотариально засвидетельствованное согласие физического лица о предоставлении помещения в качестве места нахождения юридического лица.</w:t>
            </w:r>
            <w:r>
              <w:br/>
            </w:r>
            <w:r>
              <w:rPr>
                <w:rFonts w:ascii="Times New Roman"/>
                <w:b w:val="false"/>
                <w:i w:val="false"/>
                <w:color w:val="000000"/>
                <w:sz w:val="20"/>
              </w:rPr>
              <w:t>
</w:t>
            </w:r>
            <w:r>
              <w:rPr>
                <w:rFonts w:ascii="Times New Roman"/>
                <w:b w:val="false"/>
                <w:i w:val="false"/>
                <w:color w:val="000000"/>
                <w:sz w:val="20"/>
              </w:rPr>
              <w:t xml:space="preserve">7) к извещению: решение либо выписка из решения уполномоченного органа юридического лица о внесении изменений и дополнений в учредительные документы, а также текст внесенных изменений текст внесенных изменений и дополнений в учредительные документы, скрепленные печатью юридического лица (при ее наличии); </w:t>
            </w:r>
            <w:r>
              <w:br/>
            </w:r>
            <w:r>
              <w:rPr>
                <w:rFonts w:ascii="Times New Roman"/>
                <w:b w:val="false"/>
                <w:i w:val="false"/>
                <w:color w:val="000000"/>
                <w:sz w:val="20"/>
              </w:rPr>
              <w:t>
</w:t>
            </w:r>
            <w:r>
              <w:rPr>
                <w:rFonts w:ascii="Times New Roman"/>
                <w:b w:val="false"/>
                <w:i w:val="false"/>
                <w:color w:val="000000"/>
                <w:sz w:val="20"/>
              </w:rPr>
              <w:t>для юридического лица, относящегося к субъекту частного предпринимательства, за исключением акционерного общества, их филиалов (представительств) документ, подтверждающий фактическое место нахождения).</w:t>
            </w:r>
            <w:r>
              <w:br/>
            </w:r>
            <w:r>
              <w:rPr>
                <w:rFonts w:ascii="Times New Roman"/>
                <w:b w:val="false"/>
                <w:i w:val="false"/>
                <w:color w:val="000000"/>
                <w:sz w:val="20"/>
              </w:rPr>
              <w:t>
</w:t>
            </w:r>
            <w:r>
              <w:rPr>
                <w:rFonts w:ascii="Times New Roman"/>
                <w:b w:val="false"/>
                <w:i w:val="false"/>
                <w:color w:val="000000"/>
                <w:sz w:val="20"/>
              </w:rPr>
              <w:t>Учредительные документы, составленные на государственном и русском языках, предоставляются в прошнурованном и пронумерованном виде, в двух экземплярах и удостоверяются в порядке, установленном законодательством Республики Казахстан).</w:t>
            </w:r>
            <w:r>
              <w:br/>
            </w:r>
            <w:r>
              <w:rPr>
                <w:rFonts w:ascii="Times New Roman"/>
                <w:b w:val="false"/>
                <w:i w:val="false"/>
                <w:color w:val="000000"/>
                <w:sz w:val="20"/>
              </w:rPr>
              <w:t>
</w:t>
            </w:r>
            <w:r>
              <w:rPr>
                <w:rFonts w:ascii="Times New Roman"/>
                <w:b w:val="false"/>
                <w:i w:val="false"/>
                <w:color w:val="000000"/>
                <w:sz w:val="20"/>
              </w:rPr>
              <w:t>На портале:</w:t>
            </w:r>
            <w:r>
              <w:br/>
            </w: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приложениям 1 и 2 к настоящим Правилам;</w:t>
            </w:r>
            <w:r>
              <w:br/>
            </w:r>
            <w:r>
              <w:rPr>
                <w:rFonts w:ascii="Times New Roman"/>
                <w:b w:val="false"/>
                <w:i w:val="false"/>
                <w:color w:val="000000"/>
                <w:sz w:val="20"/>
              </w:rPr>
              <w:t>
</w:t>
            </w:r>
            <w:r>
              <w:rPr>
                <w:rFonts w:ascii="Times New Roman"/>
                <w:b w:val="false"/>
                <w:i w:val="false"/>
                <w:color w:val="000000"/>
                <w:sz w:val="20"/>
              </w:rPr>
              <w:t>2) электронная копия устава (положения) в новой редакции, приложения к уставу (положению);</w:t>
            </w:r>
            <w:r>
              <w:br/>
            </w:r>
            <w:r>
              <w:rPr>
                <w:rFonts w:ascii="Times New Roman"/>
                <w:b w:val="false"/>
                <w:i w:val="false"/>
                <w:color w:val="000000"/>
                <w:sz w:val="20"/>
              </w:rPr>
              <w:t>
</w:t>
            </w:r>
            <w:r>
              <w:rPr>
                <w:rFonts w:ascii="Times New Roman"/>
                <w:b w:val="false"/>
                <w:i w:val="false"/>
                <w:color w:val="000000"/>
                <w:sz w:val="20"/>
              </w:rPr>
              <w:t>3) электронная копия документа, подтверждающего фактическое место нахождения (в случае изменения места нахождения).</w:t>
            </w:r>
            <w:r>
              <w:br/>
            </w:r>
            <w:r>
              <w:rPr>
                <w:rFonts w:ascii="Times New Roman"/>
                <w:b w:val="false"/>
                <w:i w:val="false"/>
                <w:color w:val="000000"/>
                <w:sz w:val="20"/>
              </w:rPr>
              <w:t>
В случае изменения местонахождения, заявление на государственную регистрацию внесенных изменений и дополнений в учредительные документы подается в течение месяца с момента принятия решения уполномоченного органа.</w:t>
            </w:r>
          </w:p>
          <w:bookmarkEnd w:id="19"/>
        </w:tc>
      </w:tr>
    </w:tbl>
    <w:bookmarkStart w:name="z343" w:id="2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пункт 10 изложить в новой редакции:</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2367"/>
        <w:gridCol w:w="9292"/>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21"/>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w:t>
            </w:r>
            <w:r>
              <w:br/>
            </w: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r>
              <w:br/>
            </w:r>
            <w:r>
              <w:rPr>
                <w:rFonts w:ascii="Times New Roman"/>
                <w:b w:val="false"/>
                <w:i w:val="false"/>
                <w:color w:val="000000"/>
                <w:sz w:val="20"/>
              </w:rPr>
              <w:t>
</w:t>
            </w: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пороля, далее перейти в раздел "Цифровые документы" и выбрать необходимый документ.</w:t>
            </w:r>
            <w:r>
              <w:br/>
            </w: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bookmarkEnd w:id="21"/>
        </w:tc>
      </w:tr>
    </w:tbl>
    <w:bookmarkStart w:name="z348" w:id="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"Государственная регистрация прекращения деятельности юридического лица, снятие с учетной регистрации филиала и представительства":</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новой редакции:</w:t>
      </w:r>
    </w:p>
    <w:bookmarkStart w:name="z350" w:id="23"/>
    <w:p>
      <w:pPr>
        <w:spacing w:after="0"/>
        <w:ind w:left="0"/>
        <w:jc w:val="both"/>
      </w:pPr>
      <w:r>
        <w:rPr>
          <w:rFonts w:ascii="Times New Roman"/>
          <w:b w:val="false"/>
          <w:i w:val="false"/>
          <w:color w:val="000000"/>
          <w:sz w:val="28"/>
        </w:rPr>
        <w:t>
      "15. В Государственной корпорации выдача готовых документов осуществляется при предъявлении услугополучателем удостоверения личности либо электронный документ из сервиса цифровых документов (для идентификации) (либо его представителя, действующего на основании документа, выданного в соответствии с гражданским законодательством Республики Казахстан, в которой указываются соответствующие полномочия представителя).";</w:t>
      </w:r>
    </w:p>
    <w:bookmarkEnd w:id="23"/>
    <w:bookmarkStart w:name="z351" w:id="2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пункт 4 изложить в новой редакции:</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42"/>
        <w:gridCol w:w="3632"/>
        <w:gridCol w:w="5826"/>
      </w:tblGrid>
      <w:tr>
        <w:trPr>
          <w:trHeight w:val="30" w:hRule="atLeast"/>
        </w:trPr>
        <w:tc>
          <w:tcPr>
            <w:tcW w:w="2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5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(полностью автоматизированная)/бумажная </w:t>
            </w:r>
          </w:p>
        </w:tc>
      </w:tr>
    </w:tbl>
    <w:bookmarkStart w:name="z352"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пункт 8 изложить в новой редакции</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704"/>
        <w:gridCol w:w="11263"/>
      </w:tblGrid>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1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26"/>
          <w:p>
            <w:pPr>
              <w:spacing w:after="20"/>
              <w:ind w:left="20"/>
              <w:jc w:val="both"/>
            </w:pPr>
            <w:r>
              <w:rPr>
                <w:rFonts w:ascii="Times New Roman"/>
                <w:b w:val="false"/>
                <w:i w:val="false"/>
                <w:color w:val="000000"/>
                <w:sz w:val="20"/>
              </w:rPr>
              <w:t>
1 в Государственную корпорацию:</w:t>
            </w:r>
            <w:r>
              <w:br/>
            </w:r>
            <w:r>
              <w:rPr>
                <w:rFonts w:ascii="Times New Roman"/>
                <w:b w:val="false"/>
                <w:i w:val="false"/>
                <w:color w:val="000000"/>
                <w:sz w:val="20"/>
              </w:rPr>
              <w:t>
</w:t>
            </w:r>
            <w:r>
              <w:rPr>
                <w:rFonts w:ascii="Times New Roman"/>
                <w:b w:val="false"/>
                <w:i w:val="false"/>
                <w:color w:val="000000"/>
                <w:sz w:val="20"/>
              </w:rPr>
              <w:t>1) заявление о регистрации прекращения деятельности юридического лица, филиала (представительства) по форме согласно приложению 1 к настоящим Правилам;</w:t>
            </w:r>
            <w:r>
              <w:br/>
            </w:r>
            <w:r>
              <w:rPr>
                <w:rFonts w:ascii="Times New Roman"/>
                <w:b w:val="false"/>
                <w:i w:val="false"/>
                <w:color w:val="000000"/>
                <w:sz w:val="20"/>
              </w:rPr>
              <w:t>
</w:t>
            </w: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"электронного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"электронного правительства".</w:t>
            </w:r>
            <w:r>
              <w:br/>
            </w:r>
            <w:r>
              <w:rPr>
                <w:rFonts w:ascii="Times New Roman"/>
                <w:b w:val="false"/>
                <w:i w:val="false"/>
                <w:color w:val="000000"/>
                <w:sz w:val="20"/>
              </w:rPr>
              <w:t>
</w:t>
            </w:r>
            <w:r>
              <w:rPr>
                <w:rFonts w:ascii="Times New Roman"/>
                <w:b w:val="false"/>
                <w:i w:val="false"/>
                <w:color w:val="000000"/>
                <w:sz w:val="20"/>
              </w:rPr>
              <w:t>Юридическое лицо, в доле которого участвует государство, представляет заявление с отметкой реестродержателя.</w:t>
            </w:r>
            <w:r>
              <w:br/>
            </w:r>
            <w:r>
              <w:rPr>
                <w:rFonts w:ascii="Times New Roman"/>
                <w:b w:val="false"/>
                <w:i w:val="false"/>
                <w:color w:val="000000"/>
                <w:sz w:val="20"/>
              </w:rPr>
              <w:t>
</w:t>
            </w:r>
            <w:r>
              <w:rPr>
                <w:rFonts w:ascii="Times New Roman"/>
                <w:b w:val="false"/>
                <w:i w:val="false"/>
                <w:color w:val="000000"/>
                <w:sz w:val="20"/>
              </w:rPr>
              <w:t>2) решение собственника имущества юридического лица или уполномоченного собственником органа либо органа юридического лица, уполномоченного на то учредительными документами, скрепленное печатью юридического лица. В случае, если юридическое лицо является субъектом частного предпринимательства, скрепление документов печатью не требуется;</w:t>
            </w:r>
            <w:r>
              <w:br/>
            </w:r>
            <w:r>
              <w:rPr>
                <w:rFonts w:ascii="Times New Roman"/>
                <w:b w:val="false"/>
                <w:i w:val="false"/>
                <w:color w:val="000000"/>
                <w:sz w:val="20"/>
              </w:rPr>
              <w:t>
</w:t>
            </w:r>
            <w:r>
              <w:rPr>
                <w:rFonts w:ascii="Times New Roman"/>
                <w:b w:val="false"/>
                <w:i w:val="false"/>
                <w:color w:val="000000"/>
                <w:sz w:val="20"/>
              </w:rPr>
              <w:t>3) документ, подтверждающий публикацию в периодических печатных изданиях, распространяемых на всей территории Республики Казахстан, информации о ликвидации юридического лица, порядке и сроках заявления претензий кредиторами;</w:t>
            </w:r>
            <w:r>
              <w:br/>
            </w:r>
            <w:r>
              <w:rPr>
                <w:rFonts w:ascii="Times New Roman"/>
                <w:b w:val="false"/>
                <w:i w:val="false"/>
                <w:color w:val="000000"/>
                <w:sz w:val="20"/>
              </w:rPr>
              <w:t>
</w:t>
            </w:r>
            <w:r>
              <w:rPr>
                <w:rFonts w:ascii="Times New Roman"/>
                <w:b w:val="false"/>
                <w:i w:val="false"/>
                <w:color w:val="000000"/>
                <w:sz w:val="20"/>
              </w:rPr>
              <w:t>4) документ об уничтожении печати юридического лица (при ее наличии);</w:t>
            </w:r>
            <w:r>
              <w:br/>
            </w:r>
            <w:r>
              <w:rPr>
                <w:rFonts w:ascii="Times New Roman"/>
                <w:b w:val="false"/>
                <w:i w:val="false"/>
                <w:color w:val="000000"/>
                <w:sz w:val="20"/>
              </w:rPr>
              <w:t>
</w:t>
            </w:r>
            <w:r>
              <w:rPr>
                <w:rFonts w:ascii="Times New Roman"/>
                <w:b w:val="false"/>
                <w:i w:val="false"/>
                <w:color w:val="000000"/>
                <w:sz w:val="20"/>
              </w:rPr>
              <w:t>5) документ, подтверждающий уплату в бюджет регистрационного сбора за государственную регистрацию прекращения деятельности юридического лица, являющегося некоммерческой организацией;</w:t>
            </w:r>
            <w:r>
              <w:br/>
            </w:r>
            <w:r>
              <w:rPr>
                <w:rFonts w:ascii="Times New Roman"/>
                <w:b w:val="false"/>
                <w:i w:val="false"/>
                <w:color w:val="000000"/>
                <w:sz w:val="20"/>
              </w:rPr>
              <w:t>
</w:t>
            </w:r>
            <w:r>
              <w:rPr>
                <w:rFonts w:ascii="Times New Roman"/>
                <w:b w:val="false"/>
                <w:i w:val="false"/>
                <w:color w:val="000000"/>
                <w:sz w:val="20"/>
              </w:rPr>
              <w:t>6) документ, подтверждающий уплату в Государственную корпорацию "Правительство для граждан" за государственную регистрацию прекращения деятельности юридического лица, являющегося коммерческой организацией, за исключением юридических лиц, являющихся субъектами малого и среднего предпринимательства.</w:t>
            </w:r>
            <w:r>
              <w:br/>
            </w:r>
            <w:r>
              <w:rPr>
                <w:rFonts w:ascii="Times New Roman"/>
                <w:b w:val="false"/>
                <w:i w:val="false"/>
                <w:color w:val="000000"/>
                <w:sz w:val="20"/>
              </w:rPr>
              <w:t>
</w:t>
            </w:r>
            <w:r>
              <w:rPr>
                <w:rFonts w:ascii="Times New Roman"/>
                <w:b w:val="false"/>
                <w:i w:val="false"/>
                <w:color w:val="000000"/>
                <w:sz w:val="20"/>
              </w:rPr>
              <w:t>Заявление о государственной регистрации ликвидации юридического лица представляется в регистрирующий орган не ранее чем по истечении двух месяцев со дня опубликования информации о ликвидации юридического лица.</w:t>
            </w:r>
            <w:r>
              <w:br/>
            </w:r>
            <w:r>
              <w:rPr>
                <w:rFonts w:ascii="Times New Roman"/>
                <w:b w:val="false"/>
                <w:i w:val="false"/>
                <w:color w:val="000000"/>
                <w:sz w:val="20"/>
              </w:rPr>
              <w:t>
</w:t>
            </w:r>
            <w:r>
              <w:rPr>
                <w:rFonts w:ascii="Times New Roman"/>
                <w:b w:val="false"/>
                <w:i w:val="false"/>
                <w:color w:val="000000"/>
                <w:sz w:val="20"/>
              </w:rPr>
              <w:t>Государственная регистрация прекращения деятельности юридического лица, в отношении которого судом вынесено решение о принудительной ликвидации юридического лица, осуществляется на основании такого решения, вступившего в законную силу.</w:t>
            </w:r>
            <w:r>
              <w:br/>
            </w:r>
            <w:r>
              <w:rPr>
                <w:rFonts w:ascii="Times New Roman"/>
                <w:b w:val="false"/>
                <w:i w:val="false"/>
                <w:color w:val="000000"/>
                <w:sz w:val="20"/>
              </w:rPr>
              <w:t>
</w:t>
            </w:r>
            <w:r>
              <w:rPr>
                <w:rFonts w:ascii="Times New Roman"/>
                <w:b w:val="false"/>
                <w:i w:val="false"/>
                <w:color w:val="000000"/>
                <w:sz w:val="20"/>
              </w:rPr>
              <w:t>Для государственной регистрации прекращения деятельности государственного предприятия, приватизированного как имущественный комплекс, покупателем представляются:</w:t>
            </w:r>
            <w:r>
              <w:br/>
            </w:r>
            <w:r>
              <w:rPr>
                <w:rFonts w:ascii="Times New Roman"/>
                <w:b w:val="false"/>
                <w:i w:val="false"/>
                <w:color w:val="000000"/>
                <w:sz w:val="20"/>
              </w:rPr>
              <w:t>
</w:t>
            </w:r>
            <w:r>
              <w:rPr>
                <w:rFonts w:ascii="Times New Roman"/>
                <w:b w:val="false"/>
                <w:i w:val="false"/>
                <w:color w:val="000000"/>
                <w:sz w:val="20"/>
              </w:rPr>
              <w:t>1) заявление о государственной регистрации по форме, согласно приложению 1 к настоящим правилам;</w:t>
            </w:r>
            <w:r>
              <w:br/>
            </w:r>
            <w:r>
              <w:rPr>
                <w:rFonts w:ascii="Times New Roman"/>
                <w:b w:val="false"/>
                <w:i w:val="false"/>
                <w:color w:val="000000"/>
                <w:sz w:val="20"/>
              </w:rPr>
              <w:t>
</w:t>
            </w:r>
            <w:r>
              <w:rPr>
                <w:rFonts w:ascii="Times New Roman"/>
                <w:b w:val="false"/>
                <w:i w:val="false"/>
                <w:color w:val="000000"/>
                <w:sz w:val="20"/>
              </w:rPr>
              <w:t>2) решение Правительства Республики Казахстан (местного исполнительного органа) о приватизации государственного предприятия как имущественного комплекса;</w:t>
            </w:r>
            <w:r>
              <w:br/>
            </w:r>
            <w:r>
              <w:rPr>
                <w:rFonts w:ascii="Times New Roman"/>
                <w:b w:val="false"/>
                <w:i w:val="false"/>
                <w:color w:val="000000"/>
                <w:sz w:val="20"/>
              </w:rPr>
              <w:t>
</w:t>
            </w:r>
            <w:r>
              <w:rPr>
                <w:rFonts w:ascii="Times New Roman"/>
                <w:b w:val="false"/>
                <w:i w:val="false"/>
                <w:color w:val="000000"/>
                <w:sz w:val="20"/>
              </w:rPr>
              <w:t>3) копия договора купли-продажи имущественного комплекса государственного предприятия;</w:t>
            </w:r>
            <w:r>
              <w:br/>
            </w:r>
            <w:r>
              <w:rPr>
                <w:rFonts w:ascii="Times New Roman"/>
                <w:b w:val="false"/>
                <w:i w:val="false"/>
                <w:color w:val="000000"/>
                <w:sz w:val="20"/>
              </w:rPr>
              <w:t>
</w:t>
            </w:r>
            <w:r>
              <w:rPr>
                <w:rFonts w:ascii="Times New Roman"/>
                <w:b w:val="false"/>
                <w:i w:val="false"/>
                <w:color w:val="000000"/>
                <w:sz w:val="20"/>
              </w:rPr>
              <w:t>4) копия передаточного акта государственного предприятия;</w:t>
            </w:r>
            <w:r>
              <w:br/>
            </w:r>
            <w:r>
              <w:rPr>
                <w:rFonts w:ascii="Times New Roman"/>
                <w:b w:val="false"/>
                <w:i w:val="false"/>
                <w:color w:val="000000"/>
                <w:sz w:val="20"/>
              </w:rPr>
              <w:t>
</w:t>
            </w:r>
            <w:r>
              <w:rPr>
                <w:rFonts w:ascii="Times New Roman"/>
                <w:b w:val="false"/>
                <w:i w:val="false"/>
                <w:color w:val="000000"/>
                <w:sz w:val="20"/>
              </w:rPr>
              <w:t>5) документ, подтверждающий уплату за государственную регистрацию юридического лица или учетную регистрацию филиала (представительства).</w:t>
            </w:r>
            <w:r>
              <w:br/>
            </w:r>
            <w:r>
              <w:rPr>
                <w:rFonts w:ascii="Times New Roman"/>
                <w:b w:val="false"/>
                <w:i w:val="false"/>
                <w:color w:val="000000"/>
                <w:sz w:val="20"/>
              </w:rPr>
              <w:t>
</w:t>
            </w:r>
            <w:r>
              <w:rPr>
                <w:rFonts w:ascii="Times New Roman"/>
                <w:b w:val="false"/>
                <w:i w:val="false"/>
                <w:color w:val="000000"/>
                <w:sz w:val="20"/>
              </w:rPr>
              <w:t>Регистрирующий орган, получив решение о ликвидации юридического лица, проверяет соблюдение порядка ликвидации, установленного законодательными актами Республики Казахстан, вносит сведения о ликвидации юридического лица в Национальный реестр бизнес-идентификационных номеров.</w:t>
            </w:r>
            <w:r>
              <w:br/>
            </w:r>
            <w:r>
              <w:rPr>
                <w:rFonts w:ascii="Times New Roman"/>
                <w:b w:val="false"/>
                <w:i w:val="false"/>
                <w:color w:val="000000"/>
                <w:sz w:val="20"/>
              </w:rPr>
              <w:t>
</w:t>
            </w:r>
            <w:r>
              <w:rPr>
                <w:rFonts w:ascii="Times New Roman"/>
                <w:b w:val="false"/>
                <w:i w:val="false"/>
                <w:color w:val="000000"/>
                <w:sz w:val="20"/>
              </w:rPr>
              <w:t>Органы государственных доходов на основании сведений Национального реестра бизнес-идентификационных номеров представляют сведения об отсутствии (наличии) задолженности, учет по которым ведется в органах государственных доходов, по прекращающему деятельность юридическому лицу либо отказывают в представлении указанных сведений о задолженности в случае неисполнения таким юридическим лицом обязательств в порядке, определенном Кодексом Республики Казахстан "О налогах и других обязательных платежах в бюджет" (Налоговый кодекс) и Кодексом Республики Казахстан "О таможенном регулировании в Республике Казахстан".</w:t>
            </w:r>
            <w:r>
              <w:br/>
            </w:r>
            <w:r>
              <w:rPr>
                <w:rFonts w:ascii="Times New Roman"/>
                <w:b w:val="false"/>
                <w:i w:val="false"/>
                <w:color w:val="000000"/>
                <w:sz w:val="20"/>
              </w:rPr>
              <w:t>
</w:t>
            </w:r>
            <w:r>
              <w:rPr>
                <w:rFonts w:ascii="Times New Roman"/>
                <w:b w:val="false"/>
                <w:i w:val="false"/>
                <w:color w:val="000000"/>
                <w:sz w:val="20"/>
              </w:rPr>
              <w:t>Если в процессе проверки не выявлены нарушения порядка ликвидации, регистрирующий орган в течение пяти рабочих дней, следующих за днем подачи заявления о государственной регистрации ликвидации юридического лица с приложением необходимых документов, регистрирует прекращение деятельности юридического лица. Государственная регистрация прекращения деятельности субъекта естественной монополии осуществляется регистрирующим органом с предварительного согласия уполномоченного органа, осуществляющего руководство в сферах естественных монополий.</w:t>
            </w:r>
            <w:r>
              <w:br/>
            </w:r>
            <w:r>
              <w:rPr>
                <w:rFonts w:ascii="Times New Roman"/>
                <w:b w:val="false"/>
                <w:i w:val="false"/>
                <w:color w:val="000000"/>
                <w:sz w:val="20"/>
              </w:rPr>
              <w:t>
</w:t>
            </w:r>
            <w:r>
              <w:rPr>
                <w:rFonts w:ascii="Times New Roman"/>
                <w:b w:val="false"/>
                <w:i w:val="false"/>
                <w:color w:val="000000"/>
                <w:sz w:val="20"/>
              </w:rPr>
              <w:t>При выявлении нарушений порядка ликвидации юридического лица, а также в случаях наличия не снятых с учетной регистрации филиалов (представительств) ликвидируемого юридического лица, задолженности, учет по которой ведется в органах государственных доходов, либо отказа органов государственных доходов в представлении указанных сведений о задолженности, неисполнения таким юридическим лицом обязательств в порядке, определенном Кодексом Республики Казахстан "О налогах и других обязательных платежах в бюджет" (Налоговый кодекс) и Кодексом Республики Казахстан "О таможенном регулировании в Республике Казахстан", регистрирующий орган выносит решение об отказе в государственной регистрации прекращения деятельности юридического лица.</w:t>
            </w:r>
            <w:r>
              <w:br/>
            </w:r>
            <w:r>
              <w:rPr>
                <w:rFonts w:ascii="Times New Roman"/>
                <w:b w:val="false"/>
                <w:i w:val="false"/>
                <w:color w:val="000000"/>
                <w:sz w:val="20"/>
              </w:rPr>
              <w:t>
</w:t>
            </w:r>
            <w:r>
              <w:rPr>
                <w:rFonts w:ascii="Times New Roman"/>
                <w:b w:val="false"/>
                <w:i w:val="false"/>
                <w:color w:val="000000"/>
                <w:sz w:val="20"/>
              </w:rPr>
              <w:t>Филиал (представительство) подлежит снятию с учетной регистрации на основании:</w:t>
            </w:r>
            <w:r>
              <w:br/>
            </w:r>
            <w:r>
              <w:rPr>
                <w:rFonts w:ascii="Times New Roman"/>
                <w:b w:val="false"/>
                <w:i w:val="false"/>
                <w:color w:val="000000"/>
                <w:sz w:val="20"/>
              </w:rPr>
              <w:t>
</w:t>
            </w:r>
            <w:r>
              <w:rPr>
                <w:rFonts w:ascii="Times New Roman"/>
                <w:b w:val="false"/>
                <w:i w:val="false"/>
                <w:color w:val="000000"/>
                <w:sz w:val="20"/>
              </w:rPr>
              <w:t>1) заявление по форме согласно приложению 1 к настоящим Правилам;</w:t>
            </w:r>
            <w:r>
              <w:br/>
            </w:r>
            <w:r>
              <w:rPr>
                <w:rFonts w:ascii="Times New Roman"/>
                <w:b w:val="false"/>
                <w:i w:val="false"/>
                <w:color w:val="000000"/>
                <w:sz w:val="20"/>
              </w:rPr>
              <w:t>
</w:t>
            </w:r>
            <w:r>
              <w:rPr>
                <w:rFonts w:ascii="Times New Roman"/>
                <w:b w:val="false"/>
                <w:i w:val="false"/>
                <w:color w:val="000000"/>
                <w:sz w:val="20"/>
              </w:rPr>
              <w:t>2) положения о филиале (представительстве), за исключением акционерных обществ;</w:t>
            </w:r>
            <w:r>
              <w:br/>
            </w:r>
            <w:r>
              <w:rPr>
                <w:rFonts w:ascii="Times New Roman"/>
                <w:b w:val="false"/>
                <w:i w:val="false"/>
                <w:color w:val="000000"/>
                <w:sz w:val="20"/>
              </w:rPr>
              <w:t>
</w:t>
            </w:r>
            <w:r>
              <w:rPr>
                <w:rFonts w:ascii="Times New Roman"/>
                <w:b w:val="false"/>
                <w:i w:val="false"/>
                <w:color w:val="000000"/>
                <w:sz w:val="20"/>
              </w:rPr>
              <w:t>3) документа, подтверждающего уплату в бюджет регистрационного сбора за снятие с учетной регистрации филиала (представительства) юридического лица, являющегося некоммерческой организацией;</w:t>
            </w:r>
            <w:r>
              <w:br/>
            </w:r>
            <w:r>
              <w:rPr>
                <w:rFonts w:ascii="Times New Roman"/>
                <w:b w:val="false"/>
                <w:i w:val="false"/>
                <w:color w:val="000000"/>
                <w:sz w:val="20"/>
              </w:rPr>
              <w:t>
</w:t>
            </w:r>
            <w:r>
              <w:rPr>
                <w:rFonts w:ascii="Times New Roman"/>
                <w:b w:val="false"/>
                <w:i w:val="false"/>
                <w:color w:val="000000"/>
                <w:sz w:val="20"/>
              </w:rPr>
              <w:t>4) документ, подтверждающего уплату в Государственную корпорацию "Правительство для граждан" за снятие с учетной регистрации филиала (представительства) юридического лица, являющегося коммерческой организацией.</w:t>
            </w:r>
            <w:r>
              <w:br/>
            </w:r>
            <w:r>
              <w:rPr>
                <w:rFonts w:ascii="Times New Roman"/>
                <w:b w:val="false"/>
                <w:i w:val="false"/>
                <w:color w:val="000000"/>
                <w:sz w:val="20"/>
              </w:rPr>
              <w:t>
</w:t>
            </w:r>
            <w:r>
              <w:rPr>
                <w:rFonts w:ascii="Times New Roman"/>
                <w:b w:val="false"/>
                <w:i w:val="false"/>
                <w:color w:val="000000"/>
                <w:sz w:val="20"/>
              </w:rPr>
              <w:t>Органы государственных доходов на основании сведений Национального реестра бизнес-идентификационных номеров представляют сведения об отсутствии (наличии) задолженности, учет по которым ведется в органах государственных доходов, по прекращающему деятельность филиалу (представительству) иностранного юридического лица либо отказывают в представлении указанных сведений о задолженности в случае неисполнения таким филиалом (представительством) иностранного юридического лица обязательств в порядке, определенном Кодексом Республики Казахстан "О налогах и других обязательных платежах в бюджет" (Налоговый кодекс) и Кодексом Республики Казахстан "О таможенном регулировании в Республике Казахстан".</w:t>
            </w:r>
            <w:r>
              <w:br/>
            </w:r>
            <w:r>
              <w:rPr>
                <w:rFonts w:ascii="Times New Roman"/>
                <w:b w:val="false"/>
                <w:i w:val="false"/>
                <w:color w:val="000000"/>
                <w:sz w:val="20"/>
              </w:rPr>
              <w:t>
</w:t>
            </w:r>
            <w:r>
              <w:rPr>
                <w:rFonts w:ascii="Times New Roman"/>
                <w:b w:val="false"/>
                <w:i w:val="false"/>
                <w:color w:val="000000"/>
                <w:sz w:val="20"/>
              </w:rPr>
              <w:t>Снятие с учетной регистрации филиала (представительства) юридического лица, в отношении которого судом вынесено решение о признании должника банкротом и его ликвидации с возбуждением процедуры банкротства, осуществляется на основании вступившего в законную силу определения суда о завершении процедуры банкротства.</w:t>
            </w:r>
            <w:r>
              <w:br/>
            </w:r>
            <w:r>
              <w:rPr>
                <w:rFonts w:ascii="Times New Roman"/>
                <w:b w:val="false"/>
                <w:i w:val="false"/>
                <w:color w:val="000000"/>
                <w:sz w:val="20"/>
              </w:rPr>
              <w:t>
</w:t>
            </w:r>
            <w:r>
              <w:rPr>
                <w:rFonts w:ascii="Times New Roman"/>
                <w:b w:val="false"/>
                <w:i w:val="false"/>
                <w:color w:val="000000"/>
                <w:sz w:val="20"/>
              </w:rPr>
              <w:t>Снятие с учетной регистрации филиала (представительства) юридического лица, в отношении которого судом вынесено решение о принудительной ликвидации юридического лица, осуществляется на основании такого решения, вступившего в законную силу.</w:t>
            </w:r>
            <w:r>
              <w:br/>
            </w:r>
            <w:r>
              <w:rPr>
                <w:rFonts w:ascii="Times New Roman"/>
                <w:b w:val="false"/>
                <w:i w:val="false"/>
                <w:color w:val="000000"/>
                <w:sz w:val="20"/>
              </w:rPr>
              <w:t>
</w:t>
            </w:r>
            <w:r>
              <w:rPr>
                <w:rFonts w:ascii="Times New Roman"/>
                <w:b w:val="false"/>
                <w:i w:val="false"/>
                <w:color w:val="000000"/>
                <w:sz w:val="20"/>
              </w:rPr>
              <w:t>При выявлении нарушений порядка прекращения деятельности филиала (представительства) юридического лица, установленного законами Республики Казахстан, а также в случаях наличия задолженности, учет по которой ведется в органах государственных доходов, у филиала (представительства) иностранного юридического лица либо отказа органов государственных доходов в представлении указанных сведений о задолженности в случае неисполнения таким филиалом (представительством) иностранного юридического лица обязательств в порядке, определенном Кодексом Республики Казахстан "О налогах и других обязательных платежах в бюджет" (Налоговый кодекс) и Кодексом Республики Казахстан "О таможенном регулировании в Республике Казахстан", регистрирующий орган выносит решение об отказе в снятии с учетной регистрации филиала (представительства).</w:t>
            </w:r>
            <w:r>
              <w:br/>
            </w:r>
            <w:r>
              <w:rPr>
                <w:rFonts w:ascii="Times New Roman"/>
                <w:b w:val="false"/>
                <w:i w:val="false"/>
                <w:color w:val="000000"/>
                <w:sz w:val="20"/>
              </w:rPr>
              <w:t>
</w:t>
            </w:r>
            <w:r>
              <w:rPr>
                <w:rFonts w:ascii="Times New Roman"/>
                <w:b w:val="false"/>
                <w:i w:val="false"/>
                <w:color w:val="000000"/>
                <w:sz w:val="20"/>
              </w:rPr>
              <w:t>2. На портале:</w:t>
            </w:r>
            <w:r>
              <w:br/>
            </w:r>
            <w:r>
              <w:rPr>
                <w:rFonts w:ascii="Times New Roman"/>
                <w:b w:val="false"/>
                <w:i w:val="false"/>
                <w:color w:val="000000"/>
                <w:sz w:val="20"/>
              </w:rPr>
              <w:t>
для государственной регистрации прекращения деятельности юридического лица, филиала и представительства подается заявление о прекращении деятельности юридического лица, филиала или представительства посредством заполнения в форме электронного документа с приложением электронных копий документов предусмотренных пунктом 9 настоящего стандарта и оплатой регистрационного сбора через платежный шлюз "электронного правительства".</w:t>
            </w:r>
          </w:p>
          <w:bookmarkEnd w:id="26"/>
        </w:tc>
      </w:tr>
    </w:tbl>
    <w:bookmarkStart w:name="z384"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2</w:t>
      </w:r>
      <w:r>
        <w:rPr>
          <w:rFonts w:ascii="Times New Roman"/>
          <w:b w:val="false"/>
          <w:i w:val="false"/>
          <w:color w:val="000000"/>
          <w:sz w:val="28"/>
        </w:rPr>
        <w:t xml:space="preserve"> пункт 10 изложить в новой редакции:</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6"/>
        <w:gridCol w:w="2496"/>
        <w:gridCol w:w="9128"/>
      </w:tblGrid>
      <w:tr>
        <w:trPr>
          <w:trHeight w:val="30" w:hRule="atLeast"/>
        </w:trPr>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9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28"/>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w:t>
            </w:r>
            <w:r>
              <w:br/>
            </w:r>
            <w:r>
              <w:rPr>
                <w:rFonts w:ascii="Times New Roman"/>
                <w:b w:val="false"/>
                <w:i w:val="false"/>
                <w:color w:val="000000"/>
                <w:sz w:val="20"/>
              </w:rPr>
              <w:t>
</w:t>
            </w:r>
            <w:r>
              <w:rPr>
                <w:rFonts w:ascii="Times New Roman"/>
                <w:b w:val="false"/>
                <w:i w:val="false"/>
                <w:color w:val="000000"/>
                <w:sz w:val="20"/>
              </w:rPr>
              <w:t>Государственной корпорации с выездом по месту жительства посредством обращения через Единый контакт-центр 1414, 8 800 080 7777.</w:t>
            </w:r>
            <w:r>
              <w:br/>
            </w:r>
            <w:r>
              <w:rPr>
                <w:rFonts w:ascii="Times New Roman"/>
                <w:b w:val="false"/>
                <w:i w:val="false"/>
                <w:color w:val="000000"/>
                <w:sz w:val="20"/>
              </w:rPr>
              <w:t>
</w:t>
            </w:r>
            <w:r>
              <w:rPr>
                <w:rFonts w:ascii="Times New Roman"/>
                <w:b w:val="false"/>
                <w:i w:val="false"/>
                <w:color w:val="000000"/>
                <w:sz w:val="20"/>
              </w:rPr>
              <w:t>Услугополучатель имеет возможность получения государственной услуги в электронной форме через веб-портал "электронного правительства" при условии наличия ЭЦП.</w:t>
            </w:r>
            <w:r>
              <w:br/>
            </w:r>
            <w:r>
              <w:rPr>
                <w:rFonts w:ascii="Times New Roman"/>
                <w:b w:val="false"/>
                <w:i w:val="false"/>
                <w:color w:val="000000"/>
                <w:sz w:val="20"/>
              </w:rPr>
              <w:t>
</w:t>
            </w:r>
            <w:r>
              <w:rPr>
                <w:rFonts w:ascii="Times New Roman"/>
                <w:b w:val="false"/>
                <w:i w:val="false"/>
                <w:color w:val="000000"/>
                <w:sz w:val="20"/>
              </w:rPr>
              <w:t>Сервис цифровых документов доступен для пользователей, авторизованных в мобильном приложении.</w:t>
            </w:r>
            <w:r>
              <w:br/>
            </w:r>
            <w:r>
              <w:rPr>
                <w:rFonts w:ascii="Times New Roman"/>
                <w:b w:val="false"/>
                <w:i w:val="false"/>
                <w:color w:val="000000"/>
                <w:sz w:val="20"/>
              </w:rPr>
              <w:t>
</w:t>
            </w:r>
            <w:r>
              <w:rPr>
                <w:rFonts w:ascii="Times New Roman"/>
                <w:b w:val="false"/>
                <w:i w:val="false"/>
                <w:color w:val="000000"/>
                <w:sz w:val="20"/>
              </w:rPr>
              <w:t>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пороля, далее перейти в раздел "Цифровые документы" и выбрать необходимый документ.</w:t>
            </w:r>
            <w:r>
              <w:br/>
            </w: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bookmarkEnd w:id="28"/>
        </w:tc>
      </w:tr>
    </w:tbl>
    <w:bookmarkStart w:name="z390" w:id="29"/>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w:t>
      </w:r>
    </w:p>
    <w:bookmarkEnd w:id="29"/>
    <w:bookmarkStart w:name="z391" w:id="30"/>
    <w:p>
      <w:pPr>
        <w:spacing w:after="0"/>
        <w:ind w:left="0"/>
        <w:jc w:val="both"/>
      </w:pPr>
      <w:r>
        <w:rPr>
          <w:rFonts w:ascii="Times New Roman"/>
          <w:b w:val="false"/>
          <w:i w:val="false"/>
          <w:color w:val="000000"/>
          <w:sz w:val="28"/>
        </w:rPr>
        <w:t>
      1) государственную регистрацию настоящего приказа;</w:t>
      </w:r>
    </w:p>
    <w:bookmarkEnd w:id="30"/>
    <w:bookmarkStart w:name="z392" w:id="31"/>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w:t>
      </w:r>
    </w:p>
    <w:bookmarkEnd w:id="31"/>
    <w:bookmarkStart w:name="z393" w:id="32"/>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32"/>
    <w:bookmarkStart w:name="z394" w:id="3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bookmarkStart w:name="z396" w:id="34"/>
    <w:p>
      <w:pPr>
        <w:spacing w:after="0"/>
        <w:ind w:left="0"/>
        <w:jc w:val="both"/>
      </w:pPr>
      <w:r>
        <w:rPr>
          <w:rFonts w:ascii="Times New Roman"/>
          <w:b w:val="false"/>
          <w:i w:val="false"/>
          <w:color w:val="000000"/>
          <w:sz w:val="28"/>
        </w:rPr>
        <w:t xml:space="preserve">
      </w:t>
      </w:r>
      <w:r>
        <w:rPr>
          <w:rFonts w:ascii="Times New Roman"/>
          <w:b/>
          <w:i w:val="false"/>
          <w:color w:val="000000"/>
          <w:sz w:val="28"/>
        </w:rPr>
        <w:t>"СОГЛАСОВАН"</w:t>
      </w:r>
      <w:r>
        <w:br/>
      </w:r>
      <w:r>
        <w:rPr>
          <w:rFonts w:ascii="Times New Roman"/>
          <w:b/>
          <w:i w:val="false"/>
          <w:color w:val="000000"/>
          <w:sz w:val="28"/>
        </w:rPr>
        <w:t>Министерство цифрового развития, инноваций</w:t>
      </w:r>
      <w:r>
        <w:br/>
      </w:r>
      <w:r>
        <w:rPr>
          <w:rFonts w:ascii="Times New Roman"/>
          <w:b/>
          <w:i w:val="false"/>
          <w:color w:val="000000"/>
          <w:sz w:val="28"/>
        </w:rPr>
        <w:t>и аэрокосмической промышленности</w:t>
      </w:r>
      <w:r>
        <w:br/>
      </w:r>
      <w:r>
        <w:rPr>
          <w:rFonts w:ascii="Times New Roman"/>
          <w:b/>
          <w:i w:val="false"/>
          <w:color w:val="000000"/>
          <w:sz w:val="28"/>
        </w:rPr>
        <w:t>Республики Казахстан</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июля 2021 года № 657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13-1 к</w:t>
            </w:r>
            <w:r>
              <w:br/>
            </w:r>
            <w:r>
              <w:rPr>
                <w:rFonts w:ascii="Times New Roman"/>
                <w:b w:val="false"/>
                <w:i w:val="false"/>
                <w:color w:val="000000"/>
                <w:sz w:val="20"/>
              </w:rPr>
              <w:t>Правилам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регистрация юридических лиц,</w:t>
            </w:r>
            <w:r>
              <w:br/>
            </w:r>
            <w:r>
              <w:rPr>
                <w:rFonts w:ascii="Times New Roman"/>
                <w:b w:val="false"/>
                <w:i w:val="false"/>
                <w:color w:val="000000"/>
                <w:sz w:val="20"/>
              </w:rPr>
              <w:t>учетная регистрация их</w:t>
            </w:r>
            <w:r>
              <w:br/>
            </w:r>
            <w:r>
              <w:rPr>
                <w:rFonts w:ascii="Times New Roman"/>
                <w:b w:val="false"/>
                <w:i w:val="false"/>
                <w:color w:val="000000"/>
                <w:sz w:val="20"/>
              </w:rPr>
              <w:t>филиалов и представительств"</w:t>
            </w:r>
          </w:p>
        </w:tc>
      </w:tr>
    </w:tbl>
    <w:bookmarkStart w:name="z399" w:id="35"/>
    <w:p>
      <w:pPr>
        <w:spacing w:after="0"/>
        <w:ind w:left="0"/>
        <w:jc w:val="left"/>
      </w:pPr>
      <w:r>
        <w:rPr>
          <w:rFonts w:ascii="Times New Roman"/>
          <w:b/>
          <w:i w:val="false"/>
          <w:color w:val="000000"/>
        </w:rPr>
        <w:t xml:space="preserve"> Список членов инициативной группы</w:t>
      </w:r>
      <w:r>
        <w:br/>
      </w:r>
      <w:r>
        <w:rPr>
          <w:rFonts w:ascii="Times New Roman"/>
          <w:b/>
          <w:i w:val="false"/>
          <w:color w:val="000000"/>
        </w:rPr>
        <w:t>__________________________________________</w:t>
      </w:r>
      <w:r>
        <w:br/>
      </w:r>
      <w:r>
        <w:rPr>
          <w:rFonts w:ascii="Times New Roman"/>
          <w:b/>
          <w:i w:val="false"/>
          <w:color w:val="000000"/>
        </w:rPr>
        <w:t>наименование политической партии</w:t>
      </w:r>
      <w:r>
        <w:br/>
      </w:r>
      <w:r>
        <w:rPr>
          <w:rFonts w:ascii="Times New Roman"/>
          <w:b/>
          <w:i w:val="false"/>
          <w:color w:val="000000"/>
        </w:rPr>
        <w:t>__________________________________________</w:t>
      </w:r>
      <w:r>
        <w:br/>
      </w:r>
      <w:r>
        <w:rPr>
          <w:rFonts w:ascii="Times New Roman"/>
          <w:b/>
          <w:i w:val="false"/>
          <w:color w:val="000000"/>
        </w:rPr>
        <w:t>область, города Нур-Султан, Алматы и Шымкент</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3670"/>
        <w:gridCol w:w="1645"/>
        <w:gridCol w:w="1288"/>
        <w:gridCol w:w="3078"/>
        <w:gridCol w:w="1289"/>
      </w:tblGrid>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 и год рождения</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документа, удостоверяющего личность гражданина Республики Казахстан</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 жительства</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0" w:id="36"/>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xml:space="preserve">       фамилия, имя и подпись лица, ответственного за составление списка (каждый лист </w:t>
      </w:r>
      <w:r>
        <w:br/>
      </w:r>
      <w:r>
        <w:rPr>
          <w:rFonts w:ascii="Times New Roman"/>
          <w:b w:val="false"/>
          <w:i w:val="false"/>
          <w:color w:val="000000"/>
          <w:sz w:val="28"/>
        </w:rPr>
        <w:t xml:space="preserve">       списка скрепляется подписью лица, ответственного за составление списка)</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